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75DB0" w:rsidRPr="0069640E" w:rsidRDefault="00475DB0" w:rsidP="00475DB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D70013"/>
          <w:kern w:val="36"/>
          <w:sz w:val="28"/>
          <w:szCs w:val="28"/>
          <w:lang w:eastAsia="ru-RU"/>
        </w:rPr>
      </w:pPr>
      <w:r w:rsidRPr="0069640E">
        <w:rPr>
          <w:rFonts w:ascii="Times New Roman" w:eastAsia="Times New Roman" w:hAnsi="Times New Roman" w:cs="Times New Roman"/>
          <w:b/>
          <w:bCs/>
          <w:color w:val="D70013"/>
          <w:kern w:val="36"/>
          <w:sz w:val="28"/>
          <w:szCs w:val="28"/>
          <w:lang w:eastAsia="ru-RU"/>
        </w:rPr>
        <w:t xml:space="preserve">Условия оказания медицинской помощи в </w:t>
      </w:r>
      <w:r w:rsidR="003C1EF2" w:rsidRPr="0069640E">
        <w:rPr>
          <w:rFonts w:ascii="Times New Roman" w:eastAsia="Times New Roman" w:hAnsi="Times New Roman" w:cs="Times New Roman"/>
          <w:b/>
          <w:bCs/>
          <w:color w:val="D70013"/>
          <w:kern w:val="36"/>
          <w:sz w:val="28"/>
          <w:szCs w:val="28"/>
          <w:lang w:eastAsia="ru-RU"/>
        </w:rPr>
        <w:t>ГБУЗ ПК «ГКБ №1»</w:t>
      </w:r>
    </w:p>
    <w:p w:rsidR="003C1EF2" w:rsidRPr="003C1EF2" w:rsidRDefault="00475DB0" w:rsidP="00475DB0">
      <w:pPr>
        <w:pStyle w:val="a3"/>
        <w:shd w:val="clear" w:color="auto" w:fill="FFFFFF"/>
        <w:spacing w:before="150" w:beforeAutospacing="0" w:after="75" w:afterAutospacing="0" w:line="270" w:lineRule="atLeast"/>
        <w:jc w:val="both"/>
        <w:rPr>
          <w:color w:val="000000"/>
          <w:sz w:val="28"/>
          <w:szCs w:val="28"/>
        </w:rPr>
      </w:pPr>
      <w:r w:rsidRPr="003C1EF2">
        <w:rPr>
          <w:color w:val="000000"/>
          <w:sz w:val="28"/>
          <w:szCs w:val="28"/>
        </w:rPr>
        <w:t xml:space="preserve">Бесплатно предоставляется </w:t>
      </w:r>
      <w:bookmarkStart w:id="0" w:name="_Hlk169683260"/>
      <w:r w:rsidR="003C1EF2" w:rsidRPr="003C1EF2">
        <w:rPr>
          <w:color w:val="000000"/>
          <w:sz w:val="28"/>
          <w:szCs w:val="28"/>
        </w:rPr>
        <w:t>специализированная, в том числе высокотехнологичная</w:t>
      </w:r>
      <w:r w:rsidRPr="003C1EF2">
        <w:rPr>
          <w:color w:val="000000"/>
          <w:sz w:val="28"/>
          <w:szCs w:val="28"/>
        </w:rPr>
        <w:t xml:space="preserve"> </w:t>
      </w:r>
      <w:r w:rsidR="003C1EF2" w:rsidRPr="003C1EF2">
        <w:rPr>
          <w:color w:val="000000"/>
          <w:sz w:val="28"/>
          <w:szCs w:val="28"/>
        </w:rPr>
        <w:t xml:space="preserve">медицинская </w:t>
      </w:r>
      <w:r w:rsidRPr="003C1EF2">
        <w:rPr>
          <w:color w:val="000000"/>
          <w:sz w:val="28"/>
          <w:szCs w:val="28"/>
        </w:rPr>
        <w:t>помощ</w:t>
      </w:r>
      <w:r w:rsidR="003C1EF2" w:rsidRPr="003C1EF2">
        <w:rPr>
          <w:color w:val="000000"/>
          <w:sz w:val="28"/>
          <w:szCs w:val="28"/>
        </w:rPr>
        <w:t>ь</w:t>
      </w:r>
      <w:bookmarkEnd w:id="0"/>
      <w:r w:rsidRPr="003C1EF2">
        <w:rPr>
          <w:color w:val="000000"/>
          <w:sz w:val="28"/>
          <w:szCs w:val="28"/>
        </w:rPr>
        <w:t xml:space="preserve">. </w:t>
      </w:r>
      <w:r w:rsidR="003C1EF2" w:rsidRPr="003C1EF2">
        <w:rPr>
          <w:color w:val="000000"/>
          <w:sz w:val="28"/>
          <w:szCs w:val="28"/>
        </w:rPr>
        <w:t>С</w:t>
      </w:r>
      <w:r w:rsidR="003C1EF2" w:rsidRPr="003C1EF2">
        <w:rPr>
          <w:color w:val="000000"/>
          <w:sz w:val="28"/>
          <w:szCs w:val="28"/>
        </w:rPr>
        <w:t>пециализированная</w:t>
      </w:r>
      <w:r w:rsidR="003C1EF2" w:rsidRPr="003C1EF2">
        <w:rPr>
          <w:color w:val="000000"/>
          <w:sz w:val="28"/>
          <w:szCs w:val="28"/>
        </w:rPr>
        <w:t xml:space="preserve"> медицинская помощь </w:t>
      </w:r>
      <w:r w:rsidRPr="003C1EF2">
        <w:rPr>
          <w:color w:val="000000"/>
          <w:sz w:val="28"/>
          <w:szCs w:val="28"/>
        </w:rPr>
        <w:t>включает лечение наиболее распространенных болезней, отравлений и других состояний, требующих неотложной медицинской помощи, медицинскую профилактику заболеваний, лиц с хроническими заболеваниями, предупреждению абортов, санитарно-гигиеническое просвещение граждан, а также осуществление других мероприятий</w:t>
      </w:r>
      <w:r w:rsidR="003C1EF2" w:rsidRPr="003C1EF2">
        <w:rPr>
          <w:color w:val="000000"/>
          <w:sz w:val="28"/>
          <w:szCs w:val="28"/>
        </w:rPr>
        <w:t>.</w:t>
      </w:r>
    </w:p>
    <w:p w:rsidR="00475DB0" w:rsidRPr="003C1EF2" w:rsidRDefault="00475DB0" w:rsidP="00475DB0">
      <w:pPr>
        <w:pStyle w:val="a3"/>
        <w:shd w:val="clear" w:color="auto" w:fill="FFFFFF"/>
        <w:spacing w:before="150" w:beforeAutospacing="0" w:after="75" w:afterAutospacing="0" w:line="270" w:lineRule="atLeast"/>
        <w:jc w:val="both"/>
        <w:rPr>
          <w:color w:val="000000"/>
          <w:sz w:val="28"/>
          <w:szCs w:val="28"/>
        </w:rPr>
      </w:pPr>
      <w:r w:rsidRPr="003C1EF2">
        <w:rPr>
          <w:color w:val="000000"/>
          <w:sz w:val="28"/>
          <w:szCs w:val="28"/>
        </w:rPr>
        <w:t>     </w:t>
      </w:r>
      <w:r w:rsidR="003C1EF2" w:rsidRPr="003C1EF2">
        <w:rPr>
          <w:color w:val="000000"/>
          <w:sz w:val="28"/>
          <w:szCs w:val="28"/>
        </w:rPr>
        <w:t>Специализированная</w:t>
      </w:r>
      <w:r w:rsidR="003C1EF2" w:rsidRPr="003C1EF2">
        <w:rPr>
          <w:color w:val="000000"/>
          <w:sz w:val="28"/>
          <w:szCs w:val="28"/>
        </w:rPr>
        <w:t xml:space="preserve"> </w:t>
      </w:r>
      <w:r w:rsidRPr="003C1EF2">
        <w:rPr>
          <w:color w:val="000000"/>
          <w:sz w:val="28"/>
          <w:szCs w:val="28"/>
        </w:rPr>
        <w:t xml:space="preserve">помощь предоставляется гражданам в стационаре ГБУЗ </w:t>
      </w:r>
      <w:r w:rsidR="003C1EF2" w:rsidRPr="003C1EF2">
        <w:rPr>
          <w:color w:val="000000"/>
          <w:sz w:val="28"/>
          <w:szCs w:val="28"/>
        </w:rPr>
        <w:t xml:space="preserve">ПК </w:t>
      </w:r>
      <w:r w:rsidRPr="003C1EF2">
        <w:rPr>
          <w:color w:val="000000"/>
          <w:sz w:val="28"/>
          <w:szCs w:val="28"/>
        </w:rPr>
        <w:t>«</w:t>
      </w:r>
      <w:r w:rsidR="003C1EF2" w:rsidRPr="003C1EF2">
        <w:rPr>
          <w:color w:val="000000"/>
          <w:sz w:val="28"/>
          <w:szCs w:val="28"/>
        </w:rPr>
        <w:t xml:space="preserve">ГКБ </w:t>
      </w:r>
      <w:r w:rsidRPr="003C1EF2">
        <w:rPr>
          <w:color w:val="000000"/>
          <w:sz w:val="28"/>
          <w:szCs w:val="28"/>
        </w:rPr>
        <w:t>№1» врачами-специалистами и средним медицинским персоналом.</w:t>
      </w:r>
    </w:p>
    <w:p w:rsidR="00475DB0" w:rsidRPr="003C1EF2" w:rsidRDefault="00475DB0" w:rsidP="00475DB0">
      <w:pPr>
        <w:pStyle w:val="a3"/>
        <w:shd w:val="clear" w:color="auto" w:fill="FFFFFF"/>
        <w:spacing w:before="150" w:beforeAutospacing="0" w:after="75" w:afterAutospacing="0" w:line="270" w:lineRule="atLeast"/>
        <w:jc w:val="both"/>
        <w:rPr>
          <w:color w:val="000000"/>
          <w:sz w:val="28"/>
          <w:szCs w:val="28"/>
        </w:rPr>
      </w:pPr>
      <w:r w:rsidRPr="003C1EF2">
        <w:rPr>
          <w:color w:val="000000"/>
          <w:sz w:val="28"/>
          <w:szCs w:val="28"/>
        </w:rPr>
        <w:t>          Стационарная медицинская помощь предоставляется в случаях плановой или экстренной госпитализации, требующих применения интенсивных методов диагностики и лечения, круглосуточного медицинского наблюдения и (или) изоляции, в том числе по эпидемиологическим показаниям при заболеваниях, в том числе острых, и при обострениях хронических болезней, отравлениях, при патологии беременности и абортах.</w:t>
      </w:r>
    </w:p>
    <w:p w:rsidR="00475DB0" w:rsidRPr="003C1EF2" w:rsidRDefault="00475DB0" w:rsidP="00475DB0">
      <w:pPr>
        <w:pStyle w:val="a3"/>
        <w:shd w:val="clear" w:color="auto" w:fill="FFFFFF"/>
        <w:spacing w:before="150" w:beforeAutospacing="0" w:after="75" w:afterAutospacing="0" w:line="270" w:lineRule="atLeast"/>
        <w:jc w:val="both"/>
        <w:rPr>
          <w:color w:val="000000"/>
          <w:sz w:val="28"/>
          <w:szCs w:val="28"/>
        </w:rPr>
      </w:pPr>
      <w:r w:rsidRPr="003C1EF2">
        <w:rPr>
          <w:color w:val="000000"/>
          <w:sz w:val="28"/>
          <w:szCs w:val="28"/>
        </w:rPr>
        <w:t>В стационар ГБУЗ</w:t>
      </w:r>
      <w:r w:rsidR="003C1EF2" w:rsidRPr="003C1EF2">
        <w:rPr>
          <w:color w:val="000000"/>
          <w:sz w:val="28"/>
          <w:szCs w:val="28"/>
        </w:rPr>
        <w:t xml:space="preserve"> ПК</w:t>
      </w:r>
      <w:r w:rsidRPr="003C1EF2">
        <w:rPr>
          <w:color w:val="000000"/>
          <w:sz w:val="28"/>
          <w:szCs w:val="28"/>
        </w:rPr>
        <w:t xml:space="preserve"> «</w:t>
      </w:r>
      <w:r w:rsidR="003C1EF2" w:rsidRPr="003C1EF2">
        <w:rPr>
          <w:color w:val="000000"/>
          <w:sz w:val="28"/>
          <w:szCs w:val="28"/>
        </w:rPr>
        <w:t xml:space="preserve">ГКБ </w:t>
      </w:r>
      <w:r w:rsidRPr="003C1EF2">
        <w:rPr>
          <w:color w:val="000000"/>
          <w:sz w:val="28"/>
          <w:szCs w:val="28"/>
        </w:rPr>
        <w:t>№1»:</w:t>
      </w:r>
    </w:p>
    <w:p w:rsidR="00475DB0" w:rsidRPr="003C1EF2" w:rsidRDefault="00475DB0" w:rsidP="00475DB0">
      <w:pPr>
        <w:pStyle w:val="a3"/>
        <w:shd w:val="clear" w:color="auto" w:fill="FFFFFF"/>
        <w:spacing w:before="150" w:beforeAutospacing="0" w:after="75" w:afterAutospacing="0" w:line="270" w:lineRule="atLeast"/>
        <w:jc w:val="both"/>
        <w:rPr>
          <w:color w:val="000000"/>
          <w:sz w:val="28"/>
          <w:szCs w:val="28"/>
        </w:rPr>
      </w:pPr>
      <w:r w:rsidRPr="003C1EF2">
        <w:rPr>
          <w:color w:val="000000"/>
          <w:sz w:val="28"/>
          <w:szCs w:val="28"/>
        </w:rPr>
        <w:t>2.1. Гражданин госпитализируется незамедлительно при состояниях, угрожающих жизни, а также в случаях выявления у него особо опасной инфекции (или подозрения на нее).</w:t>
      </w:r>
    </w:p>
    <w:p w:rsidR="00475DB0" w:rsidRPr="003C1EF2" w:rsidRDefault="00475DB0" w:rsidP="00475DB0">
      <w:pPr>
        <w:pStyle w:val="a3"/>
        <w:shd w:val="clear" w:color="auto" w:fill="FFFFFF"/>
        <w:spacing w:before="150" w:beforeAutospacing="0" w:after="75" w:afterAutospacing="0" w:line="270" w:lineRule="atLeast"/>
        <w:jc w:val="both"/>
        <w:rPr>
          <w:color w:val="000000"/>
          <w:sz w:val="28"/>
          <w:szCs w:val="28"/>
        </w:rPr>
      </w:pPr>
      <w:r w:rsidRPr="003C1EF2">
        <w:rPr>
          <w:color w:val="000000"/>
          <w:sz w:val="28"/>
          <w:szCs w:val="28"/>
        </w:rPr>
        <w:t>2.2. Необходимо наличие направления на плановую госпитализацию (от лечащего врача амбулаторно-поликлинического учреждения, медицинской организации), полиса обязательного медицинского страхования, паспорта, результатов медицинского обследования на амбулаторном этапе. Плановая госпитализация без направления лечащего врача амбулаторно-поликлинического учреждения, медицинской организации не допускается.</w:t>
      </w:r>
    </w:p>
    <w:p w:rsidR="00475DB0" w:rsidRPr="003C1EF2" w:rsidRDefault="00475DB0" w:rsidP="00475DB0">
      <w:pPr>
        <w:pStyle w:val="a3"/>
        <w:shd w:val="clear" w:color="auto" w:fill="FFFFFF"/>
        <w:spacing w:before="150" w:beforeAutospacing="0" w:after="75" w:afterAutospacing="0" w:line="270" w:lineRule="atLeast"/>
        <w:jc w:val="both"/>
        <w:rPr>
          <w:color w:val="000000"/>
          <w:sz w:val="28"/>
          <w:szCs w:val="28"/>
        </w:rPr>
      </w:pPr>
      <w:r w:rsidRPr="003C1EF2">
        <w:rPr>
          <w:color w:val="000000"/>
          <w:sz w:val="28"/>
          <w:szCs w:val="28"/>
        </w:rPr>
        <w:t xml:space="preserve">2.3. </w:t>
      </w:r>
      <w:r w:rsidR="003C1EF2" w:rsidRPr="003C1EF2">
        <w:rPr>
          <w:color w:val="000000"/>
          <w:sz w:val="28"/>
          <w:szCs w:val="28"/>
        </w:rPr>
        <w:t>О</w:t>
      </w:r>
      <w:r w:rsidRPr="003C1EF2">
        <w:rPr>
          <w:color w:val="000000"/>
          <w:sz w:val="28"/>
          <w:szCs w:val="28"/>
        </w:rPr>
        <w:t xml:space="preserve">жидание плановой госпитализации </w:t>
      </w:r>
      <w:r w:rsidR="003C1EF2" w:rsidRPr="003C1EF2">
        <w:rPr>
          <w:color w:val="000000"/>
          <w:sz w:val="28"/>
          <w:szCs w:val="28"/>
        </w:rPr>
        <w:t>14</w:t>
      </w:r>
      <w:r w:rsidRPr="003C1EF2">
        <w:rPr>
          <w:color w:val="000000"/>
          <w:sz w:val="28"/>
          <w:szCs w:val="28"/>
        </w:rPr>
        <w:t xml:space="preserve"> дней со дня получения направления на госпитализацию. Пациент имеет право на: размещение в палатах на три и более мест, обеспечение лечебным питанием в соответствии с физиологическими нормами, утвержденными Министерством здравоохранения и социального развития Российской Федерации.</w:t>
      </w:r>
    </w:p>
    <w:p w:rsidR="00475DB0" w:rsidRPr="003C1EF2" w:rsidRDefault="00475DB0" w:rsidP="00475DB0">
      <w:pPr>
        <w:pStyle w:val="a3"/>
        <w:shd w:val="clear" w:color="auto" w:fill="FFFFFF"/>
        <w:spacing w:before="150" w:beforeAutospacing="0" w:after="75" w:afterAutospacing="0" w:line="270" w:lineRule="atLeast"/>
        <w:jc w:val="both"/>
        <w:rPr>
          <w:color w:val="000000"/>
          <w:sz w:val="28"/>
          <w:szCs w:val="28"/>
        </w:rPr>
      </w:pPr>
      <w:r w:rsidRPr="003C1EF2">
        <w:rPr>
          <w:color w:val="000000"/>
          <w:sz w:val="28"/>
          <w:szCs w:val="28"/>
        </w:rPr>
        <w:t>2.4. Объем диагностических и лечебных мероприятий пациенту определяет лечащий врач согласно утвержденным медико-экономическим стандартам. Лекарственная терапия определяется с учетом Перечня жизненно необходимых и важнейших лекарственных средств, Формуляра лекарственных средств ГБУЗ</w:t>
      </w:r>
      <w:r w:rsidR="003C1EF2" w:rsidRPr="003C1EF2">
        <w:rPr>
          <w:color w:val="000000"/>
          <w:sz w:val="28"/>
          <w:szCs w:val="28"/>
        </w:rPr>
        <w:t xml:space="preserve"> ПК</w:t>
      </w:r>
      <w:r w:rsidRPr="003C1EF2">
        <w:rPr>
          <w:color w:val="000000"/>
          <w:sz w:val="28"/>
          <w:szCs w:val="28"/>
        </w:rPr>
        <w:t xml:space="preserve"> «</w:t>
      </w:r>
      <w:r w:rsidR="003C1EF2" w:rsidRPr="003C1EF2">
        <w:rPr>
          <w:color w:val="000000"/>
          <w:sz w:val="28"/>
          <w:szCs w:val="28"/>
        </w:rPr>
        <w:t xml:space="preserve">ГКБ </w:t>
      </w:r>
      <w:r w:rsidRPr="003C1EF2">
        <w:rPr>
          <w:color w:val="000000"/>
          <w:sz w:val="28"/>
          <w:szCs w:val="28"/>
        </w:rPr>
        <w:t>№1», утверждённых медико-экономических стандартов.</w:t>
      </w:r>
    </w:p>
    <w:p w:rsidR="00C24E1D" w:rsidRDefault="00C24E1D"/>
    <w:sectPr w:rsidR="00C24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B76"/>
    <w:rsid w:val="00337051"/>
    <w:rsid w:val="003C1EF2"/>
    <w:rsid w:val="00475DB0"/>
    <w:rsid w:val="0069640E"/>
    <w:rsid w:val="008B1B76"/>
    <w:rsid w:val="00C24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2EC48"/>
  <w15:chartTrackingRefBased/>
  <w15:docId w15:val="{889060EF-8F32-448C-AD02-83D975C8D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5D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5D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75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1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Чернышова</dc:creator>
  <cp:keywords/>
  <dc:description/>
  <cp:lastModifiedBy>user</cp:lastModifiedBy>
  <cp:revision>2</cp:revision>
  <dcterms:created xsi:type="dcterms:W3CDTF">2024-06-19T05:04:00Z</dcterms:created>
  <dcterms:modified xsi:type="dcterms:W3CDTF">2024-06-19T05:04:00Z</dcterms:modified>
</cp:coreProperties>
</file>