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144" w:rsidRDefault="00F95144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F95144" w:rsidRDefault="00F95144">
      <w:pPr>
        <w:pStyle w:val="ConsPlusNormal"/>
        <w:jc w:val="both"/>
        <w:outlineLvl w:val="0"/>
      </w:pPr>
    </w:p>
    <w:p w:rsidR="00F95144" w:rsidRDefault="00F95144">
      <w:pPr>
        <w:pStyle w:val="ConsPlusTitle"/>
        <w:jc w:val="center"/>
        <w:outlineLvl w:val="0"/>
      </w:pPr>
      <w:r>
        <w:t>ПРАВИТЕЛЬСТВО ПЕРМСКОГО КРАЯ</w:t>
      </w:r>
    </w:p>
    <w:p w:rsidR="00F95144" w:rsidRDefault="00F95144">
      <w:pPr>
        <w:pStyle w:val="ConsPlusTitle"/>
        <w:jc w:val="center"/>
      </w:pPr>
    </w:p>
    <w:p w:rsidR="00F95144" w:rsidRDefault="00F95144">
      <w:pPr>
        <w:pStyle w:val="ConsPlusTitle"/>
        <w:jc w:val="center"/>
      </w:pPr>
      <w:r>
        <w:t>ПОСТАНОВЛЕНИЕ</w:t>
      </w:r>
    </w:p>
    <w:p w:rsidR="00F95144" w:rsidRDefault="00F95144">
      <w:pPr>
        <w:pStyle w:val="ConsPlusTitle"/>
        <w:jc w:val="center"/>
      </w:pPr>
      <w:r>
        <w:t>от 8 июля 2014 г. N 590-п</w:t>
      </w:r>
    </w:p>
    <w:p w:rsidR="00F95144" w:rsidRDefault="00F95144">
      <w:pPr>
        <w:pStyle w:val="ConsPlusTitle"/>
        <w:jc w:val="center"/>
      </w:pPr>
    </w:p>
    <w:p w:rsidR="00F95144" w:rsidRDefault="00F95144">
      <w:pPr>
        <w:pStyle w:val="ConsPlusTitle"/>
        <w:jc w:val="center"/>
      </w:pPr>
      <w:r>
        <w:t>О ЛЬГОТНОМ ОБЕСПЕЧЕНИИ ОТДЕЛЬНЫХ КАТЕГОРИЙ ГРАЖДАН,</w:t>
      </w:r>
    </w:p>
    <w:p w:rsidR="00F95144" w:rsidRDefault="00F95144">
      <w:pPr>
        <w:pStyle w:val="ConsPlusTitle"/>
        <w:jc w:val="center"/>
      </w:pPr>
      <w:proofErr w:type="gramStart"/>
      <w:r>
        <w:t>ПРОЖИВАЮЩИХ</w:t>
      </w:r>
      <w:proofErr w:type="gramEnd"/>
      <w:r>
        <w:t xml:space="preserve"> НА ТЕРРИТОРИИ ПЕРМСКОГО КРАЯ, ЛЕКАРСТВЕННЫМИ</w:t>
      </w:r>
    </w:p>
    <w:p w:rsidR="00F95144" w:rsidRDefault="00F95144">
      <w:pPr>
        <w:pStyle w:val="ConsPlusTitle"/>
        <w:jc w:val="center"/>
      </w:pPr>
      <w:r>
        <w:t>ПРЕПАРАТАМИ И МЕДИЦИНСКИМИ ИЗДЕЛИЯМИ ЗА СЧЕТ СРЕДСТВ</w:t>
      </w:r>
    </w:p>
    <w:p w:rsidR="00F95144" w:rsidRDefault="00F95144">
      <w:pPr>
        <w:pStyle w:val="ConsPlusTitle"/>
        <w:jc w:val="center"/>
      </w:pPr>
      <w:r>
        <w:t>БЮДЖЕТА ПЕРМСКОГО КРАЯ</w:t>
      </w:r>
    </w:p>
    <w:p w:rsidR="00F95144" w:rsidRDefault="00F9514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F9514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95144" w:rsidRDefault="00F9514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95144" w:rsidRDefault="00F9514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Пермского края</w:t>
            </w:r>
            <w:proofErr w:type="gramEnd"/>
          </w:p>
          <w:p w:rsidR="00F95144" w:rsidRDefault="00F95144">
            <w:pPr>
              <w:pStyle w:val="ConsPlusNormal"/>
              <w:jc w:val="center"/>
            </w:pPr>
            <w:r>
              <w:rPr>
                <w:color w:val="392C69"/>
              </w:rPr>
              <w:t>от 27.11.2014 N 1367-п)</w:t>
            </w:r>
          </w:p>
        </w:tc>
      </w:tr>
    </w:tbl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ind w:firstLine="540"/>
        <w:jc w:val="both"/>
      </w:pPr>
      <w:proofErr w:type="gramStart"/>
      <w:r>
        <w:t xml:space="preserve">Во исполнение </w:t>
      </w:r>
      <w:hyperlink r:id="rId6" w:history="1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30 июля 1994 г. N 890 "О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назначения", </w:t>
      </w:r>
      <w:hyperlink r:id="rId7" w:history="1">
        <w:r>
          <w:rPr>
            <w:color w:val="0000FF"/>
          </w:rPr>
          <w:t>Закона</w:t>
        </w:r>
      </w:hyperlink>
      <w:r>
        <w:t xml:space="preserve"> Пермской области от 30 ноября 2004 г. N 1832-389 "О государственной социальной помощи в Пермском крае" Правительство Пермского края постановляет:</w:t>
      </w:r>
      <w:proofErr w:type="gramEnd"/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ind w:firstLine="540"/>
        <w:jc w:val="both"/>
      </w:pPr>
      <w:r>
        <w:t>1. Утвердить прилагаемые: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 xml:space="preserve">1.1-1.2. Утратили силу. - </w:t>
      </w:r>
      <w:hyperlink r:id="rId8" w:history="1">
        <w:r>
          <w:rPr>
            <w:color w:val="0000FF"/>
          </w:rPr>
          <w:t>Постановление</w:t>
        </w:r>
      </w:hyperlink>
      <w:r>
        <w:t xml:space="preserve"> Правительства Пермского края от 27.11.2014 N 1367-п;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 xml:space="preserve">1.3. </w:t>
      </w:r>
      <w:hyperlink w:anchor="P76" w:history="1">
        <w:r>
          <w:rPr>
            <w:color w:val="0000FF"/>
          </w:rPr>
          <w:t>Порядок</w:t>
        </w:r>
      </w:hyperlink>
      <w:r>
        <w:t xml:space="preserve"> льготного обеспечения отдельных категорий граждан, проживающих на территории Пермского края, лекарственными препаратами и медицинскими изделиями за счет средств бюджета Пермского края;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 xml:space="preserve">1.4. </w:t>
      </w:r>
      <w:hyperlink w:anchor="P126" w:history="1">
        <w:r>
          <w:rPr>
            <w:color w:val="0000FF"/>
          </w:rPr>
          <w:t>Порядок</w:t>
        </w:r>
      </w:hyperlink>
      <w:r>
        <w:t xml:space="preserve"> предоставления гражданам социальной услуги по лекарственному обеспечению.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F95144" w:rsidRDefault="00F95144">
      <w:pPr>
        <w:pStyle w:val="ConsPlusNormal"/>
        <w:spacing w:before="220"/>
        <w:ind w:firstLine="540"/>
        <w:jc w:val="both"/>
      </w:pPr>
      <w:hyperlink r:id="rId9" w:history="1">
        <w:proofErr w:type="gramStart"/>
        <w:r>
          <w:rPr>
            <w:color w:val="0000FF"/>
          </w:rPr>
          <w:t>Указ</w:t>
        </w:r>
      </w:hyperlink>
      <w:r>
        <w:t xml:space="preserve"> губернатора Пермского края от 27 января 2006 г. N 5 "О льготном обеспечении отдельных категорий граждан лекарственными средствами";</w:t>
      </w:r>
      <w:proofErr w:type="gramEnd"/>
    </w:p>
    <w:p w:rsidR="00F95144" w:rsidRDefault="00F95144">
      <w:pPr>
        <w:pStyle w:val="ConsPlusNormal"/>
        <w:spacing w:before="220"/>
        <w:ind w:firstLine="540"/>
        <w:jc w:val="both"/>
      </w:pPr>
      <w:hyperlink r:id="rId10" w:history="1">
        <w:r>
          <w:rPr>
            <w:color w:val="0000FF"/>
          </w:rPr>
          <w:t>Указ</w:t>
        </w:r>
      </w:hyperlink>
      <w:r>
        <w:t xml:space="preserve"> губернатора Пермского края от 22 марта 2006 г. N 44 "О внесении изменений в приложения, утвержденные Указом губернатора края от 27.01.2006 N 5 "О льготном обеспечении отдельных категорий граждан лекарственными средствами";</w:t>
      </w:r>
    </w:p>
    <w:p w:rsidR="00F95144" w:rsidRDefault="00F95144">
      <w:pPr>
        <w:pStyle w:val="ConsPlusNormal"/>
        <w:spacing w:before="220"/>
        <w:ind w:firstLine="540"/>
        <w:jc w:val="both"/>
      </w:pPr>
      <w:hyperlink r:id="rId11" w:history="1">
        <w:r>
          <w:rPr>
            <w:color w:val="0000FF"/>
          </w:rPr>
          <w:t>пункты 5</w:t>
        </w:r>
      </w:hyperlink>
      <w:r>
        <w:t xml:space="preserve">, </w:t>
      </w:r>
      <w:hyperlink r:id="rId12" w:history="1">
        <w:r>
          <w:rPr>
            <w:color w:val="0000FF"/>
          </w:rPr>
          <w:t>6</w:t>
        </w:r>
      </w:hyperlink>
      <w:r>
        <w:t xml:space="preserve"> Постановления Правительства Пермского края от 8 декабря 2006 г. N 81-п "О внесении изменений в отдельные указы губернатора Пермской области и Пермского края в части предоставления мер социальной поддержки реабилитированным лицам и лицам, признанным пострадавшими от политических репрессий";</w:t>
      </w:r>
    </w:p>
    <w:p w:rsidR="00F95144" w:rsidRDefault="00F95144">
      <w:pPr>
        <w:pStyle w:val="ConsPlusNormal"/>
        <w:spacing w:before="220"/>
        <w:ind w:firstLine="540"/>
        <w:jc w:val="both"/>
      </w:pPr>
      <w:hyperlink r:id="rId13" w:history="1">
        <w:r>
          <w:rPr>
            <w:color w:val="0000FF"/>
          </w:rPr>
          <w:t>Постановление</w:t>
        </w:r>
      </w:hyperlink>
      <w:r>
        <w:t xml:space="preserve"> Правительства Пермского края от 2 ноября 2009 г. N 797-п "О внесении изменений в Указ губернатора Пермского края от 27.01.2006 N 5 "О льготном обеспечении отдельных категорий граждан лекарственными средствами".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 xml:space="preserve">3. Настоящее Постановление вступает в силу через 10 дней после дня его официального </w:t>
      </w:r>
      <w:r>
        <w:lastRenderedPageBreak/>
        <w:t>опубликования и распространяется на правоотношения, возникшие с 1 января 2014 года.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постановления возложить на заместителя председателя Правительства Пермского края Кочурову Н.Г.</w:t>
      </w: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right"/>
      </w:pPr>
      <w:r>
        <w:t>И.о. председателя</w:t>
      </w:r>
    </w:p>
    <w:p w:rsidR="00F95144" w:rsidRDefault="00F95144">
      <w:pPr>
        <w:pStyle w:val="ConsPlusNormal"/>
        <w:jc w:val="right"/>
      </w:pPr>
      <w:r>
        <w:t>Правительства Пермского края</w:t>
      </w:r>
    </w:p>
    <w:p w:rsidR="00F95144" w:rsidRDefault="00F95144">
      <w:pPr>
        <w:pStyle w:val="ConsPlusNormal"/>
        <w:jc w:val="right"/>
      </w:pPr>
      <w:r>
        <w:t>А.Ю.МАХОВИКОВ</w:t>
      </w: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right"/>
        <w:outlineLvl w:val="0"/>
      </w:pPr>
      <w:r>
        <w:t>УТВЕРЖДЕН</w:t>
      </w:r>
    </w:p>
    <w:p w:rsidR="00F95144" w:rsidRDefault="00F95144">
      <w:pPr>
        <w:pStyle w:val="ConsPlusNormal"/>
        <w:jc w:val="right"/>
      </w:pPr>
      <w:r>
        <w:t>Постановлением</w:t>
      </w:r>
    </w:p>
    <w:p w:rsidR="00F95144" w:rsidRDefault="00F95144">
      <w:pPr>
        <w:pStyle w:val="ConsPlusNormal"/>
        <w:jc w:val="right"/>
      </w:pPr>
      <w:r>
        <w:t>Правительства</w:t>
      </w:r>
    </w:p>
    <w:p w:rsidR="00F95144" w:rsidRDefault="00F95144">
      <w:pPr>
        <w:pStyle w:val="ConsPlusNormal"/>
        <w:jc w:val="right"/>
      </w:pPr>
      <w:r>
        <w:t>Пермского края</w:t>
      </w:r>
    </w:p>
    <w:p w:rsidR="00F95144" w:rsidRDefault="00F95144">
      <w:pPr>
        <w:pStyle w:val="ConsPlusNormal"/>
        <w:jc w:val="right"/>
      </w:pPr>
      <w:r>
        <w:t>от 08.07.2014 N 590-п</w:t>
      </w: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Title"/>
        <w:jc w:val="center"/>
      </w:pPr>
      <w:r>
        <w:t>ПЕРЕЧЕНЬ</w:t>
      </w:r>
    </w:p>
    <w:p w:rsidR="00F95144" w:rsidRDefault="00F95144">
      <w:pPr>
        <w:pStyle w:val="ConsPlusTitle"/>
        <w:jc w:val="center"/>
      </w:pPr>
      <w:r>
        <w:t xml:space="preserve">ГРУПП НАСЕЛЕНИЯ И КАТЕГОРИЙ ЗАБОЛЕВАНИЙ, ПРИ </w:t>
      </w:r>
      <w:proofErr w:type="gramStart"/>
      <w:r>
        <w:t>АМБУЛАТОРНОМ</w:t>
      </w:r>
      <w:proofErr w:type="gramEnd"/>
    </w:p>
    <w:p w:rsidR="00F95144" w:rsidRDefault="00F95144">
      <w:pPr>
        <w:pStyle w:val="ConsPlusTitle"/>
        <w:jc w:val="center"/>
      </w:pPr>
      <w:proofErr w:type="gramStart"/>
      <w:r>
        <w:t>ЛЕЧЕНИИ</w:t>
      </w:r>
      <w:proofErr w:type="gramEnd"/>
      <w:r>
        <w:t xml:space="preserve"> КОТОРЫХ ЛЕКАРСТВЕННЫЕ ПРЕПАРАТЫ И МЕДИЦИНСКИЕ</w:t>
      </w:r>
    </w:p>
    <w:p w:rsidR="00F95144" w:rsidRDefault="00F95144">
      <w:pPr>
        <w:pStyle w:val="ConsPlusTitle"/>
        <w:jc w:val="center"/>
      </w:pPr>
      <w:r>
        <w:t>ИЗДЕЛИЯ ОТПУСКАЮТСЯ ПО РЕЦЕПТАМ БЕСПЛАТНО</w:t>
      </w: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ind w:firstLine="540"/>
        <w:jc w:val="both"/>
      </w:pPr>
      <w:r>
        <w:t xml:space="preserve">Утратил силу. - </w:t>
      </w:r>
      <w:hyperlink r:id="rId14" w:history="1">
        <w:r>
          <w:rPr>
            <w:color w:val="0000FF"/>
          </w:rPr>
          <w:t>Постановление</w:t>
        </w:r>
      </w:hyperlink>
      <w:r>
        <w:t xml:space="preserve"> Правительства Пермского края от 27.11.2014 N 1367-п.</w:t>
      </w: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right"/>
        <w:outlineLvl w:val="0"/>
      </w:pPr>
      <w:r>
        <w:t>УТВЕРЖДЕН</w:t>
      </w:r>
    </w:p>
    <w:p w:rsidR="00F95144" w:rsidRDefault="00F95144">
      <w:pPr>
        <w:pStyle w:val="ConsPlusNormal"/>
        <w:jc w:val="right"/>
      </w:pPr>
      <w:r>
        <w:t>Постановлением</w:t>
      </w:r>
    </w:p>
    <w:p w:rsidR="00F95144" w:rsidRDefault="00F95144">
      <w:pPr>
        <w:pStyle w:val="ConsPlusNormal"/>
        <w:jc w:val="right"/>
      </w:pPr>
      <w:r>
        <w:t>Правительства</w:t>
      </w:r>
    </w:p>
    <w:p w:rsidR="00F95144" w:rsidRDefault="00F95144">
      <w:pPr>
        <w:pStyle w:val="ConsPlusNormal"/>
        <w:jc w:val="right"/>
      </w:pPr>
      <w:r>
        <w:t>Пермского края</w:t>
      </w:r>
    </w:p>
    <w:p w:rsidR="00F95144" w:rsidRDefault="00F95144">
      <w:pPr>
        <w:pStyle w:val="ConsPlusNormal"/>
        <w:jc w:val="right"/>
      </w:pPr>
      <w:r>
        <w:t>от 08.07.2014 N 590-п</w:t>
      </w: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Title"/>
        <w:jc w:val="center"/>
      </w:pPr>
      <w:r>
        <w:t>ПЕРЕЧЕНЬ</w:t>
      </w:r>
    </w:p>
    <w:p w:rsidR="00F95144" w:rsidRDefault="00F95144">
      <w:pPr>
        <w:pStyle w:val="ConsPlusTitle"/>
        <w:jc w:val="center"/>
      </w:pPr>
      <w:r>
        <w:t>ГРУПП НАСЕЛЕНИЯ, ПРИ АМБУЛАТОРНОМ ЛЕЧЕНИИ КОТОРЫХ</w:t>
      </w:r>
    </w:p>
    <w:p w:rsidR="00F95144" w:rsidRDefault="00F95144">
      <w:pPr>
        <w:pStyle w:val="ConsPlusTitle"/>
        <w:jc w:val="center"/>
      </w:pPr>
      <w:r>
        <w:t>ЛЕКАРСТВЕННЫЕ ПРЕПАРАТЫ ОТПУСКАЮТСЯ ПО РЕЦЕПТАМ</w:t>
      </w:r>
    </w:p>
    <w:p w:rsidR="00F95144" w:rsidRDefault="00F95144">
      <w:pPr>
        <w:pStyle w:val="ConsPlusTitle"/>
        <w:jc w:val="center"/>
      </w:pPr>
      <w:r>
        <w:t>ВРАЧЕЙ С 50-ПРОЦЕНТНОЙ СКИДКОЙ</w:t>
      </w: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ind w:firstLine="540"/>
        <w:jc w:val="both"/>
      </w:pPr>
      <w:r>
        <w:t xml:space="preserve">Утратил силу. - </w:t>
      </w:r>
      <w:hyperlink r:id="rId15" w:history="1">
        <w:r>
          <w:rPr>
            <w:color w:val="0000FF"/>
          </w:rPr>
          <w:t>Постановление</w:t>
        </w:r>
      </w:hyperlink>
      <w:r>
        <w:t xml:space="preserve"> Правительства Пермского края от 27.11.2014 N 1367-п.</w:t>
      </w: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right"/>
        <w:outlineLvl w:val="0"/>
      </w:pPr>
      <w:r>
        <w:t>УТВЕРЖДЕН</w:t>
      </w:r>
    </w:p>
    <w:p w:rsidR="00F95144" w:rsidRDefault="00F95144">
      <w:pPr>
        <w:pStyle w:val="ConsPlusNormal"/>
        <w:jc w:val="right"/>
      </w:pPr>
      <w:r>
        <w:t>Постановлением</w:t>
      </w:r>
    </w:p>
    <w:p w:rsidR="00F95144" w:rsidRDefault="00F95144">
      <w:pPr>
        <w:pStyle w:val="ConsPlusNormal"/>
        <w:jc w:val="right"/>
      </w:pPr>
      <w:r>
        <w:t>Правительства</w:t>
      </w:r>
    </w:p>
    <w:p w:rsidR="00F95144" w:rsidRDefault="00F95144">
      <w:pPr>
        <w:pStyle w:val="ConsPlusNormal"/>
        <w:jc w:val="right"/>
      </w:pPr>
      <w:r>
        <w:t>Пермского края</w:t>
      </w:r>
    </w:p>
    <w:p w:rsidR="00F95144" w:rsidRDefault="00F95144">
      <w:pPr>
        <w:pStyle w:val="ConsPlusNormal"/>
        <w:jc w:val="right"/>
      </w:pPr>
      <w:r>
        <w:t>от 08.07.2014 N 590-п</w:t>
      </w: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Title"/>
        <w:jc w:val="center"/>
      </w:pPr>
      <w:bookmarkStart w:id="0" w:name="P76"/>
      <w:bookmarkEnd w:id="0"/>
      <w:r>
        <w:t>ПОРЯДОК</w:t>
      </w:r>
    </w:p>
    <w:p w:rsidR="00F95144" w:rsidRDefault="00F95144">
      <w:pPr>
        <w:pStyle w:val="ConsPlusTitle"/>
        <w:jc w:val="center"/>
      </w:pPr>
      <w:r>
        <w:lastRenderedPageBreak/>
        <w:t>ЛЬГОТНОГО ОБЕСПЕЧЕНИЯ ОТДЕЛЬНЫХ КАТЕГОРИЙ ГРАЖДАН,</w:t>
      </w:r>
    </w:p>
    <w:p w:rsidR="00F95144" w:rsidRDefault="00F95144">
      <w:pPr>
        <w:pStyle w:val="ConsPlusTitle"/>
        <w:jc w:val="center"/>
      </w:pPr>
      <w:proofErr w:type="gramStart"/>
      <w:r>
        <w:t>ПРОЖИВАЮЩИХ</w:t>
      </w:r>
      <w:proofErr w:type="gramEnd"/>
      <w:r>
        <w:t xml:space="preserve"> НА ТЕРРИТОРИИ ПЕРМСКОГО КРАЯ, ЛЕКАРСТВЕННЫМИ</w:t>
      </w:r>
    </w:p>
    <w:p w:rsidR="00F95144" w:rsidRDefault="00F95144">
      <w:pPr>
        <w:pStyle w:val="ConsPlusTitle"/>
        <w:jc w:val="center"/>
      </w:pPr>
      <w:r>
        <w:t>ПРЕПАРАТАМИ И МЕДИЦИНСКИМИ ИЗДЕЛИЯМИ ЗА СЧЕТ СРЕДСТВ</w:t>
      </w:r>
    </w:p>
    <w:p w:rsidR="00F95144" w:rsidRDefault="00F95144">
      <w:pPr>
        <w:pStyle w:val="ConsPlusTitle"/>
        <w:jc w:val="center"/>
      </w:pPr>
      <w:r>
        <w:t>БЮДЖЕТА ПЕРМСКОГО КРАЯ</w:t>
      </w:r>
    </w:p>
    <w:p w:rsidR="00F95144" w:rsidRDefault="00F9514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F9514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95144" w:rsidRDefault="00F9514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95144" w:rsidRDefault="00F9514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16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Пермского края</w:t>
            </w:r>
            <w:proofErr w:type="gramEnd"/>
          </w:p>
          <w:p w:rsidR="00F95144" w:rsidRDefault="00F95144">
            <w:pPr>
              <w:pStyle w:val="ConsPlusNormal"/>
              <w:jc w:val="center"/>
            </w:pPr>
            <w:r>
              <w:rPr>
                <w:color w:val="392C69"/>
              </w:rPr>
              <w:t>от 27.11.2014 N 1367-п)</w:t>
            </w:r>
          </w:p>
        </w:tc>
      </w:tr>
    </w:tbl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ind w:firstLine="540"/>
        <w:jc w:val="both"/>
      </w:pPr>
      <w:r>
        <w:t>1. Настоящий Порядок устанавливает общие принципы взаимодействия субъектов льготного обеспечения граждан, проживающих на территории Пермского края, лекарственными препаратами и медицинскими изделиями за счет средств бюджета Пермского края, отпускаемыми по рецептам бесплатно или с 50-процентной скидкой (далее - льготное обеспечение).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2. Организацию льготного обеспечения граждан, проживающих на территории Пермского края, осуществляет Министерство здравоохранения Пермского края (далее - Министерство).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Льготное обеспечение граждан осуществляется в соответствии с </w:t>
      </w:r>
      <w:hyperlink r:id="rId17" w:history="1">
        <w:r>
          <w:rPr>
            <w:color w:val="0000FF"/>
          </w:rPr>
          <w:t>Перечнем</w:t>
        </w:r>
      </w:hyperlink>
      <w:r>
        <w:t xml:space="preserve"> групп населения и категорий заболеваний, при амбулаторном лечении которых лекарственные средства и изделия медицинского назначения отпускаются по рецептам врачей бесплатно, и </w:t>
      </w:r>
      <w:hyperlink r:id="rId18" w:history="1">
        <w:r>
          <w:rPr>
            <w:color w:val="0000FF"/>
          </w:rPr>
          <w:t>Перечнем</w:t>
        </w:r>
      </w:hyperlink>
      <w:r>
        <w:t xml:space="preserve"> групп населения, при амбулаторном лечении которых лекарственные средства отпускаются по рецептам врачей с 50-процентной скидкой со свободных цен, утвержденными Постановлением Правительства Российской Федерации от 30 июля 1994 г. N 890</w:t>
      </w:r>
      <w:proofErr w:type="gramEnd"/>
      <w:r>
        <w:t xml:space="preserve"> "</w:t>
      </w:r>
      <w:proofErr w:type="gramStart"/>
      <w:r>
        <w:t>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назначения", согласно Перечню лекарственных препаратов, отпускаемых населению в соответствии с перечнем групп населения и категорий заболеваний, при амбулаторном лечении которых лекарственные препараты и медицинские изделия отпускаются по рецептам бесплатно, а также в соответствии с Перечнем групп населения, при амбулаторном лечении которых лекарственные</w:t>
      </w:r>
      <w:proofErr w:type="gramEnd"/>
      <w:r>
        <w:t xml:space="preserve"> препараты отпускаются по рецептам с 50-процентной скидкой, </w:t>
      </w:r>
      <w:proofErr w:type="gramStart"/>
      <w:r>
        <w:t>установленному</w:t>
      </w:r>
      <w:proofErr w:type="gramEnd"/>
      <w:r>
        <w:t xml:space="preserve"> в рамках территориальной программы государственных гарантий бесплатного оказания гражданам медицинской помощи (далее - Перечень лекарственных препаратов).</w:t>
      </w:r>
    </w:p>
    <w:p w:rsidR="00F95144" w:rsidRDefault="00F95144">
      <w:pPr>
        <w:pStyle w:val="ConsPlusNormal"/>
        <w:jc w:val="both"/>
      </w:pPr>
      <w:r>
        <w:t xml:space="preserve">(п. 3 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Правительства Пермского края от 27.11.2014 N 1367-п)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4. С целью льготного обеспечения сведения о гражданах, имеющих право на льготное обеспечение, включаются в региональный регистр лиц, имеющих право на льготное обеспечение лекарственными препаратами и медицинскими изделиями за счет средств бюджета Пермского края (далее - региональный регистр), в порядке, утверждаемом приказом Министерства.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 xml:space="preserve">5-6. Утратили силу. - </w:t>
      </w:r>
      <w:hyperlink r:id="rId20" w:history="1">
        <w:r>
          <w:rPr>
            <w:color w:val="0000FF"/>
          </w:rPr>
          <w:t>Постановление</w:t>
        </w:r>
      </w:hyperlink>
      <w:r>
        <w:t xml:space="preserve"> Правительства Пермского края от 27.11.2014 N 1367-п.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>Отпуск гражданам лекарственных препаратов, медицинских изделий осуществляется в соответствии с нормативными правовыми актами, утвержденными Министерством здравоохранения Российской Федерации, аптечными организациями, включенными в перечень пунктов отпуска, участвующих в обеспечении льготных категорий граждан лекарственными препаратами, медицинскими изделиями и специализированными продуктами лечебного питания (далее - пункты отпуска), утвержденный Министерством по результатам отбора, проводимого Министерством в соответствии с порядком, утвержденным приказом Министерства.</w:t>
      </w:r>
      <w:proofErr w:type="gramEnd"/>
      <w:r>
        <w:t xml:space="preserve"> Информация о перечне пунктов отпуска размещается на официальном сайте Министерства в информационно-телекоммуникационной сети "Интернет" по адресу minzdrav.permkrai.ru.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8. Пункты отпуска отпускают лекарственные препараты, медицинские изделия гражданам бесплатно или с 50-процентной скидкой при следующих условиях: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lastRenderedPageBreak/>
        <w:t>8.1. гражданин включен в региональный регистр;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 xml:space="preserve">8.2. утратил силу. - </w:t>
      </w:r>
      <w:hyperlink r:id="rId21" w:history="1">
        <w:r>
          <w:rPr>
            <w:color w:val="0000FF"/>
          </w:rPr>
          <w:t>Постановление</w:t>
        </w:r>
      </w:hyperlink>
      <w:r>
        <w:t xml:space="preserve"> Правительства Пермского края от 27.11.2014 N 1367-п;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8.3. лекарственный препарат включен в Перечень лекарственных препаратов;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8.4. рецепт оформлен в соответствии с законодательством Российской Федерации.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9. В случае отсутствия лекарственного препарата, медицинского изделия, необходимого для отпуска по предъявленному рецепту, пункт отпуска обязан организовать отсроченное обслуживание рецепта в соответствии с приказом Министерства здравоохранения Российской Федерации.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10. Медицинские организации, оказывающие медицинскую помощь гражданам, включенным в региональный регистр, в амбулаторных условиях:</w:t>
      </w:r>
    </w:p>
    <w:p w:rsidR="00F95144" w:rsidRDefault="00F95144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Правительства Пермского края от 27.11.2014 N 1367-п)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10.1. осуществляют в установленном порядке учет граждан, имеющих право на льготное обеспечение, и вносят сведения о них в региональный регистр;</w:t>
      </w:r>
    </w:p>
    <w:p w:rsidR="00F95144" w:rsidRDefault="00F95144">
      <w:pPr>
        <w:pStyle w:val="ConsPlusNormal"/>
        <w:jc w:val="both"/>
      </w:pPr>
      <w:r>
        <w:t xml:space="preserve">(п. 10.1 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Правительства Пермского края от 27.11.2014 N 1367-п)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10.2. вносят в региональный регистр соответствующие изменения в случае прекращения у гражданина, чьи сведения внесены в региональный регистр, права на льготное обеспечение;</w:t>
      </w:r>
    </w:p>
    <w:p w:rsidR="00F95144" w:rsidRDefault="00F95144">
      <w:pPr>
        <w:pStyle w:val="ConsPlusNormal"/>
        <w:jc w:val="both"/>
      </w:pPr>
      <w:r>
        <w:t xml:space="preserve">(п. 10.2 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Правительства Пермского края от 27.11.2014 N 1367-п)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 xml:space="preserve">10.3. организуют в установленном Министерством порядке определение потребности прикрепленных для медицинского обслуживания и включенных в региональный регистр граждан в лекарственных препаратах и медицинских изделиях, утверждают заявки на лекарственные препараты и медицинские изделия, направляют их в Министерство в установленный Министерством срок и осуществляют </w:t>
      </w:r>
      <w:proofErr w:type="gramStart"/>
      <w:r>
        <w:t>контроль за</w:t>
      </w:r>
      <w:proofErr w:type="gramEnd"/>
      <w:r>
        <w:t xml:space="preserve"> исполнением заявок;</w:t>
      </w:r>
    </w:p>
    <w:p w:rsidR="00F95144" w:rsidRDefault="00F95144">
      <w:pPr>
        <w:pStyle w:val="ConsPlusNormal"/>
        <w:jc w:val="both"/>
      </w:pPr>
      <w:r>
        <w:t xml:space="preserve">(п. 10.3 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Правительства Пермского края от 27.11.2014 N 1367-п)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10.4. информируют граждан о местонахождении пунктов отпуска;</w:t>
      </w:r>
    </w:p>
    <w:p w:rsidR="00F95144" w:rsidRDefault="00F95144">
      <w:pPr>
        <w:pStyle w:val="ConsPlusNormal"/>
        <w:jc w:val="both"/>
      </w:pPr>
      <w:r>
        <w:t xml:space="preserve">(п. 10.4 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Правительства Пермского края от 27.11.2014 N 1367-п)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10.5. в пределах своей компетенции организуют работу врачей и врачебной комиссии медицинской организации по обоснованному назначению лекарственных препаратов и медицинских изделий гражданам, включенным в региональный регистр, и выписыванию рецептов на них.</w:t>
      </w:r>
    </w:p>
    <w:p w:rsidR="00F95144" w:rsidRDefault="00F95144">
      <w:pPr>
        <w:pStyle w:val="ConsPlusNormal"/>
        <w:jc w:val="both"/>
      </w:pPr>
      <w:r>
        <w:t xml:space="preserve">(п. 10.5 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Правительства Пермского края от 27.11.2014 N 1367-п)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11. Лекарственные препараты, медицинские изделия назначаются и выписываются в порядке, утвержденном приказом Министерства здравоохранения Российской Федерации.</w:t>
      </w:r>
    </w:p>
    <w:p w:rsidR="00F95144" w:rsidRDefault="00F9514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Правительства Пермского края от 27.11.2014 N 1367-п)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12. Гражданин, имеющий право на льготное обеспечение, при обращении в медицинскую организацию за медицинской помощью предъявляет удостоверение на льготное обеспечение.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Порядок выдачи и форма журнала учета выдачи удостоверений на льготное обеспечение утверждаются приказом Министерства.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 xml:space="preserve">13. </w:t>
      </w:r>
      <w:proofErr w:type="gramStart"/>
      <w:r>
        <w:t>Контроль за</w:t>
      </w:r>
      <w:proofErr w:type="gramEnd"/>
      <w:r>
        <w:t xml:space="preserve"> назначением лекарственных препаратов, медицинских изделий осуществляется в порядке, определенном Министерством здравоохранения Российской Федерации и Федеральным фондом обязательного медицинского страхования.</w:t>
      </w: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right"/>
        <w:outlineLvl w:val="0"/>
      </w:pPr>
      <w:r>
        <w:t>УТВЕРЖДЕН</w:t>
      </w:r>
    </w:p>
    <w:p w:rsidR="00F95144" w:rsidRDefault="00F95144">
      <w:pPr>
        <w:pStyle w:val="ConsPlusNormal"/>
        <w:jc w:val="right"/>
      </w:pPr>
      <w:r>
        <w:t>Постановлением</w:t>
      </w:r>
    </w:p>
    <w:p w:rsidR="00F95144" w:rsidRDefault="00F95144">
      <w:pPr>
        <w:pStyle w:val="ConsPlusNormal"/>
        <w:jc w:val="right"/>
      </w:pPr>
      <w:r>
        <w:t>Правительства</w:t>
      </w:r>
    </w:p>
    <w:p w:rsidR="00F95144" w:rsidRDefault="00F95144">
      <w:pPr>
        <w:pStyle w:val="ConsPlusNormal"/>
        <w:jc w:val="right"/>
      </w:pPr>
      <w:r>
        <w:t>Пермского края</w:t>
      </w:r>
    </w:p>
    <w:p w:rsidR="00F95144" w:rsidRDefault="00F95144">
      <w:pPr>
        <w:pStyle w:val="ConsPlusNormal"/>
        <w:jc w:val="right"/>
      </w:pPr>
      <w:r>
        <w:t>от 08.07.2014 N 590-п</w:t>
      </w: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Title"/>
        <w:jc w:val="center"/>
      </w:pPr>
      <w:bookmarkStart w:id="1" w:name="P126"/>
      <w:bookmarkEnd w:id="1"/>
      <w:r>
        <w:t>ПОРЯДОК</w:t>
      </w:r>
    </w:p>
    <w:p w:rsidR="00F95144" w:rsidRDefault="00F95144">
      <w:pPr>
        <w:pStyle w:val="ConsPlusTitle"/>
        <w:jc w:val="center"/>
      </w:pPr>
      <w:r>
        <w:t>ПРЕДОСТАВЛЕНИЯ ГРАЖДАНАМ СОЦИАЛЬНОЙ УСЛУГИ</w:t>
      </w:r>
    </w:p>
    <w:p w:rsidR="00F95144" w:rsidRDefault="00F95144">
      <w:pPr>
        <w:pStyle w:val="ConsPlusTitle"/>
        <w:jc w:val="center"/>
      </w:pPr>
      <w:r>
        <w:t>ПО ЛЕКАРСТВЕННОМУ ОБЕСПЕЧЕНИЮ</w:t>
      </w: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ind w:firstLine="540"/>
        <w:jc w:val="both"/>
      </w:pPr>
      <w:r>
        <w:t xml:space="preserve">1. Государственная социальная помощь в форме социальной услуги по лекарственному обеспечению - предоставление 50-процентной скидки на приобретение лекарств (далее - социальная услуга) - предоставляется отдельным категориям граждан в соответствии со </w:t>
      </w:r>
      <w:hyperlink r:id="rId29" w:history="1">
        <w:r>
          <w:rPr>
            <w:color w:val="0000FF"/>
          </w:rPr>
          <w:t>статьей 6</w:t>
        </w:r>
      </w:hyperlink>
      <w:r>
        <w:t xml:space="preserve"> Закона Пермской области от 30 ноября 2004 г. N 1832-389 "О государственной социальной помощи в Пермском крае" (далее - граждане).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 xml:space="preserve">2. Граждане имеют право на получение социальной услуги </w:t>
      </w:r>
      <w:proofErr w:type="gramStart"/>
      <w:r>
        <w:t>с даты назначения</w:t>
      </w:r>
      <w:proofErr w:type="gramEnd"/>
      <w:r>
        <w:t xml:space="preserve"> им ежемесячной денежной выплаты.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3. Периодом предоставления гражданам социальной услуги является календарный год.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 xml:space="preserve">В случае если гражданин в течение календарного года приобрел право на получение социальной услуги, периодом предоставления ему социальной услуги является период </w:t>
      </w:r>
      <w:proofErr w:type="gramStart"/>
      <w:r>
        <w:t>с даты приобретения</w:t>
      </w:r>
      <w:proofErr w:type="gramEnd"/>
      <w:r>
        <w:t xml:space="preserve"> гражданином права на получение социальной услуги до 31 декабря текущего года.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 xml:space="preserve">В случае если гражданин приобрел право на получение социальной услуги после 1 октября текущего года, периодом предоставления ему социальной услуги является период </w:t>
      </w:r>
      <w:proofErr w:type="gramStart"/>
      <w:r>
        <w:t>с даты приобретения</w:t>
      </w:r>
      <w:proofErr w:type="gramEnd"/>
      <w:r>
        <w:t xml:space="preserve"> гражданином права на получение социальной услуги до 31 декабря следующего года.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В случае если гражданин в течение календарного года утратил право на получение социальной услуги, периодом предоставления ему социальной услуги является период с 1 января текущего года до даты утраты гражданином права на получение социальной услуги.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4. В случае перемены места жительства в пределах территории Пермского края гражданин обращается в территориальное управление Министерства социального развития Пермского края (далее - территориальное управление) по новому месту жительства с заявлением о внесении соответствующих изменений в Единую автоматизированную информационную систему "Социальный регистр населения" (далее - Регистр).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В целях ведения Регистра территориальное управление не позднее дня, следующего за днем обращения гражданина, направляет информацию о перемене гражданином места жительства в территориальное управление по предыдущему месту его жительства.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 xml:space="preserve">Ведение Регистра осуществляется в </w:t>
      </w:r>
      <w:hyperlink r:id="rId30" w:history="1">
        <w:r>
          <w:rPr>
            <w:color w:val="0000FF"/>
          </w:rPr>
          <w:t>порядке</w:t>
        </w:r>
      </w:hyperlink>
      <w:r>
        <w:t>, установленном Указом губернатора Пермской области от 24 июня 2005 г. N 99 "Об утверждении Положения о порядке ведения и использования регионального регистра лиц, имеющих право на получение мер государственной социальной помощи и поддержки".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 xml:space="preserve">5. Граждане, получающие социальную услугу, могут отказаться от ее получения, обратившись в территориальное управление с </w:t>
      </w:r>
      <w:hyperlink w:anchor="P171" w:history="1">
        <w:r>
          <w:rPr>
            <w:color w:val="0000FF"/>
          </w:rPr>
          <w:t>заявлением</w:t>
        </w:r>
      </w:hyperlink>
      <w:r>
        <w:t xml:space="preserve"> об отказе от получения социальной услуги по форме согласно приложению к настоящему Порядку.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lastRenderedPageBreak/>
        <w:t>При подаче заявления об отказе от получения социальной услуги гражданин представляет документ, удостоверяющий личность.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Гражданин может до 1 октября текущего года подать заявление об отказе от получения социальной услуги на период с 1 января года, следующего за годом подачи указанного заявления, и по 31 декабря года, в котором гражданин обратится с заявлением о возобновлении предоставления ему социальной услуги.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Отказ от предоставления социальной услуги в течение года, в котором осуществляется ее предоставление, не допускается.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 xml:space="preserve">6. </w:t>
      </w:r>
      <w:proofErr w:type="gramStart"/>
      <w:r>
        <w:t xml:space="preserve">Гражданин подает заявление об отказе от получения социальной услуги в территориальное управление лично или посредством многофункциональных центров предоставления государственных услуг и муниципальных услуг, с которыми у Министерства социального развития Пермского края заключены соглашения о взаимодействии, или в форме электронного документа в соответствии с требованиями </w:t>
      </w:r>
      <w:hyperlink r:id="rId31" w:history="1">
        <w:r>
          <w:rPr>
            <w:color w:val="0000FF"/>
          </w:rPr>
          <w:t>пункта 1</w:t>
        </w:r>
      </w:hyperlink>
      <w:r>
        <w:t xml:space="preserve"> Постановления Правительства Российской Федерации от 7 июля 2011 г. N 553 "О порядке оформления</w:t>
      </w:r>
      <w:proofErr w:type="gramEnd"/>
      <w:r>
        <w:t xml:space="preserve">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7. Факт и дата приема от гражданина заявления об отказе от получения социальной услуги подтверждаются уведомлением о принятии заявления об отказе от получения социальной услуги, выданным заявителю территориальным управлением при приеме заявления об отказе от получения социальной услуги.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8. В случае отказа гражданина от получения социальной услуги предоставление ему лекарственных препаратов в соответствии с Порядком льготного обеспечения отдельных категорий граждан, проживающих на территории Пермского края, лекарственными препаратами и медицинскими изделиями за счет средств бюджета Пермского края, утвержденным постановлением Правительства Пермского края, утвердившим настоящий Порядок, не производится.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9. Заявление о возобновлении предоставления социальной услуги подается до 1 октября текущего года на период с 1 января года, следующего за годом подачи заявления о возобновлении предоставления социальной услуги.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10. Для получения социальной услуги гражданами в следующем году Министерство социального развития Пермского края не позднее 1 ноября текущего года представляет в Министерство здравоохранения Пермского края сведения о гражданах, включенных в Регистр (далее - сведения).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 xml:space="preserve">Сведения представляются на электронном и бумажном </w:t>
      </w:r>
      <w:proofErr w:type="gramStart"/>
      <w:r>
        <w:t>носителях</w:t>
      </w:r>
      <w:proofErr w:type="gramEnd"/>
      <w:r>
        <w:t xml:space="preserve"> с указанием информации о получении или отказе граждан от социальной услуги. Сведения, передаваемые на бумажном носителе, заверяются подписью министра социального развития Пермского края и печатью Министерства социального развития Пермского края.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>Министерство здравоохранения Пермского края не позднее 1 декабря текущего года включает полученные сведения в региональный регистр лиц, имеющих право на льготное обеспечение лекарственными препаратами и медицинскими изделиями за счет средств бюджета Пермского края.</w:t>
      </w:r>
    </w:p>
    <w:p w:rsidR="00F95144" w:rsidRDefault="00F95144">
      <w:pPr>
        <w:pStyle w:val="ConsPlusNormal"/>
        <w:spacing w:before="220"/>
        <w:ind w:firstLine="540"/>
        <w:jc w:val="both"/>
      </w:pPr>
      <w:r>
        <w:t xml:space="preserve">11. Информационное взаимодействие Министерства социального развития Пермского края с Министерством здравоохранения Пермского края осуществляется на основании соглашения об обмене </w:t>
      </w:r>
      <w:proofErr w:type="gramStart"/>
      <w:r>
        <w:t>сведениями</w:t>
      </w:r>
      <w:proofErr w:type="gramEnd"/>
      <w:r>
        <w:t xml:space="preserve"> о лицах, имеющих право на получение мер государственной социальной помощи в форме социальной услуги по лекарственному обеспечению.</w:t>
      </w: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right"/>
        <w:outlineLvl w:val="1"/>
      </w:pPr>
      <w:r>
        <w:t>Приложение</w:t>
      </w:r>
    </w:p>
    <w:p w:rsidR="00F95144" w:rsidRDefault="00F95144">
      <w:pPr>
        <w:pStyle w:val="ConsPlusNormal"/>
        <w:jc w:val="right"/>
      </w:pPr>
      <w:r>
        <w:t>к Порядку</w:t>
      </w:r>
    </w:p>
    <w:p w:rsidR="00F95144" w:rsidRDefault="00F95144">
      <w:pPr>
        <w:pStyle w:val="ConsPlusNormal"/>
        <w:jc w:val="right"/>
      </w:pPr>
      <w:r>
        <w:t>предоставления</w:t>
      </w:r>
    </w:p>
    <w:p w:rsidR="00F95144" w:rsidRDefault="00F95144">
      <w:pPr>
        <w:pStyle w:val="ConsPlusNormal"/>
        <w:jc w:val="right"/>
      </w:pPr>
      <w:r>
        <w:t>гражданам социальной услуги</w:t>
      </w:r>
    </w:p>
    <w:p w:rsidR="00F95144" w:rsidRDefault="00F95144">
      <w:pPr>
        <w:pStyle w:val="ConsPlusNormal"/>
        <w:jc w:val="right"/>
      </w:pPr>
      <w:r>
        <w:t>по лекарственному обеспечению</w:t>
      </w: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right"/>
      </w:pPr>
      <w:r>
        <w:t>ФОРМА</w:t>
      </w: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nformat"/>
        <w:jc w:val="both"/>
      </w:pPr>
      <w:r>
        <w:t>___________________________________________________________________________</w:t>
      </w:r>
    </w:p>
    <w:p w:rsidR="00F95144" w:rsidRDefault="00F95144">
      <w:pPr>
        <w:pStyle w:val="ConsPlusNonformat"/>
        <w:jc w:val="both"/>
      </w:pPr>
      <w:proofErr w:type="gramStart"/>
      <w:r>
        <w:t>(наименование территориального управления Министерства социального развития</w:t>
      </w:r>
      <w:proofErr w:type="gramEnd"/>
    </w:p>
    <w:p w:rsidR="00F95144" w:rsidRDefault="00F95144">
      <w:pPr>
        <w:pStyle w:val="ConsPlusNonformat"/>
        <w:jc w:val="both"/>
      </w:pPr>
      <w:r>
        <w:t xml:space="preserve">                              </w:t>
      </w:r>
      <w:proofErr w:type="gramStart"/>
      <w:r>
        <w:t>Пермского края)</w:t>
      </w:r>
      <w:proofErr w:type="gramEnd"/>
    </w:p>
    <w:p w:rsidR="00F95144" w:rsidRDefault="00F95144">
      <w:pPr>
        <w:pStyle w:val="ConsPlusNonformat"/>
        <w:jc w:val="both"/>
      </w:pPr>
    </w:p>
    <w:p w:rsidR="00F95144" w:rsidRDefault="00F95144">
      <w:pPr>
        <w:pStyle w:val="ConsPlusNonformat"/>
        <w:jc w:val="both"/>
      </w:pPr>
      <w:r>
        <w:t>код группы ________________________________________________________________</w:t>
      </w:r>
    </w:p>
    <w:p w:rsidR="00F95144" w:rsidRDefault="00F95144">
      <w:pPr>
        <w:pStyle w:val="ConsPlusNonformat"/>
        <w:jc w:val="both"/>
      </w:pPr>
    </w:p>
    <w:p w:rsidR="00F95144" w:rsidRDefault="00F95144">
      <w:pPr>
        <w:pStyle w:val="ConsPlusNonformat"/>
        <w:jc w:val="both"/>
      </w:pPr>
    </w:p>
    <w:p w:rsidR="00F95144" w:rsidRDefault="00F95144">
      <w:pPr>
        <w:pStyle w:val="ConsPlusNonformat"/>
        <w:jc w:val="both"/>
      </w:pPr>
      <w:bookmarkStart w:id="2" w:name="P171"/>
      <w:bookmarkEnd w:id="2"/>
      <w:r>
        <w:t xml:space="preserve">                                 ЗАЯВЛЕНИЕ</w:t>
      </w:r>
    </w:p>
    <w:p w:rsidR="00F95144" w:rsidRDefault="00F95144">
      <w:pPr>
        <w:pStyle w:val="ConsPlusNonformat"/>
        <w:jc w:val="both"/>
      </w:pPr>
      <w:r>
        <w:t xml:space="preserve">        об отказе от получения социальной услуги по </w:t>
      </w:r>
      <w:proofErr w:type="gramStart"/>
      <w:r>
        <w:t>лекарственному</w:t>
      </w:r>
      <w:proofErr w:type="gramEnd"/>
    </w:p>
    <w:p w:rsidR="00F95144" w:rsidRDefault="00F95144">
      <w:pPr>
        <w:pStyle w:val="ConsPlusNonformat"/>
        <w:jc w:val="both"/>
      </w:pPr>
      <w:r>
        <w:t xml:space="preserve">                                обеспечению</w:t>
      </w:r>
    </w:p>
    <w:p w:rsidR="00F95144" w:rsidRDefault="00F95144">
      <w:pPr>
        <w:pStyle w:val="ConsPlusNonformat"/>
        <w:jc w:val="both"/>
      </w:pPr>
    </w:p>
    <w:p w:rsidR="00F95144" w:rsidRDefault="00F95144">
      <w:pPr>
        <w:pStyle w:val="ConsPlusNonformat"/>
        <w:jc w:val="both"/>
      </w:pPr>
      <w:r>
        <w:t>Фамилия, имя, отчество</w:t>
      </w:r>
    </w:p>
    <w:p w:rsidR="00F95144" w:rsidRDefault="00F95144">
      <w:pPr>
        <w:pStyle w:val="ConsPlusNonformat"/>
        <w:jc w:val="both"/>
      </w:pPr>
      <w:r>
        <w:t>___________________________________________________________________________</w:t>
      </w:r>
    </w:p>
    <w:p w:rsidR="00F95144" w:rsidRDefault="00F95144">
      <w:pPr>
        <w:pStyle w:val="ConsPlusNormal"/>
        <w:jc w:val="both"/>
      </w:pPr>
    </w:p>
    <w:p w:rsidR="00F95144" w:rsidRDefault="00F95144">
      <w:pPr>
        <w:sectPr w:rsidR="00F95144" w:rsidSect="000811D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82"/>
        <w:gridCol w:w="2730"/>
        <w:gridCol w:w="1833"/>
        <w:gridCol w:w="2660"/>
      </w:tblGrid>
      <w:tr w:rsidR="00F95144">
        <w:tc>
          <w:tcPr>
            <w:tcW w:w="2482" w:type="dxa"/>
          </w:tcPr>
          <w:p w:rsidR="00F95144" w:rsidRDefault="00F95144">
            <w:pPr>
              <w:pStyle w:val="ConsPlusNormal"/>
              <w:jc w:val="center"/>
            </w:pPr>
            <w:r>
              <w:lastRenderedPageBreak/>
              <w:t>Наименование документа, удостоверяющего личность</w:t>
            </w:r>
          </w:p>
        </w:tc>
        <w:tc>
          <w:tcPr>
            <w:tcW w:w="2730" w:type="dxa"/>
          </w:tcPr>
          <w:p w:rsidR="00F95144" w:rsidRDefault="00F95144">
            <w:pPr>
              <w:pStyle w:val="ConsPlusNormal"/>
            </w:pPr>
          </w:p>
        </w:tc>
        <w:tc>
          <w:tcPr>
            <w:tcW w:w="1833" w:type="dxa"/>
          </w:tcPr>
          <w:p w:rsidR="00F95144" w:rsidRDefault="00F95144">
            <w:pPr>
              <w:pStyle w:val="ConsPlusNormal"/>
              <w:jc w:val="center"/>
            </w:pPr>
            <w:r>
              <w:t>Дата выдачи</w:t>
            </w:r>
          </w:p>
        </w:tc>
        <w:tc>
          <w:tcPr>
            <w:tcW w:w="2660" w:type="dxa"/>
          </w:tcPr>
          <w:p w:rsidR="00F95144" w:rsidRDefault="00F95144">
            <w:pPr>
              <w:pStyle w:val="ConsPlusNormal"/>
            </w:pPr>
          </w:p>
        </w:tc>
      </w:tr>
      <w:tr w:rsidR="00F95144">
        <w:tc>
          <w:tcPr>
            <w:tcW w:w="2482" w:type="dxa"/>
          </w:tcPr>
          <w:p w:rsidR="00F95144" w:rsidRDefault="00F95144">
            <w:pPr>
              <w:pStyle w:val="ConsPlusNormal"/>
              <w:jc w:val="both"/>
            </w:pPr>
            <w:r>
              <w:t>Номер документа</w:t>
            </w:r>
          </w:p>
        </w:tc>
        <w:tc>
          <w:tcPr>
            <w:tcW w:w="2730" w:type="dxa"/>
          </w:tcPr>
          <w:p w:rsidR="00F95144" w:rsidRDefault="00F95144">
            <w:pPr>
              <w:pStyle w:val="ConsPlusNormal"/>
            </w:pPr>
          </w:p>
        </w:tc>
        <w:tc>
          <w:tcPr>
            <w:tcW w:w="1833" w:type="dxa"/>
          </w:tcPr>
          <w:p w:rsidR="00F95144" w:rsidRDefault="00F95144">
            <w:pPr>
              <w:pStyle w:val="ConsPlusNormal"/>
              <w:jc w:val="both"/>
            </w:pPr>
            <w:r>
              <w:t>Дата рождения</w:t>
            </w:r>
          </w:p>
        </w:tc>
        <w:tc>
          <w:tcPr>
            <w:tcW w:w="2660" w:type="dxa"/>
          </w:tcPr>
          <w:p w:rsidR="00F95144" w:rsidRDefault="00F95144">
            <w:pPr>
              <w:pStyle w:val="ConsPlusNormal"/>
            </w:pPr>
          </w:p>
        </w:tc>
      </w:tr>
      <w:tr w:rsidR="00F95144">
        <w:tc>
          <w:tcPr>
            <w:tcW w:w="2482" w:type="dxa"/>
          </w:tcPr>
          <w:p w:rsidR="00F95144" w:rsidRDefault="00F95144">
            <w:pPr>
              <w:pStyle w:val="ConsPlusNormal"/>
              <w:jc w:val="both"/>
            </w:pPr>
            <w:r>
              <w:t xml:space="preserve">Кем </w:t>
            </w:r>
            <w:proofErr w:type="gramStart"/>
            <w:r>
              <w:t>выдан</w:t>
            </w:r>
            <w:proofErr w:type="gramEnd"/>
          </w:p>
        </w:tc>
        <w:tc>
          <w:tcPr>
            <w:tcW w:w="2730" w:type="dxa"/>
          </w:tcPr>
          <w:p w:rsidR="00F95144" w:rsidRDefault="00F95144">
            <w:pPr>
              <w:pStyle w:val="ConsPlusNormal"/>
            </w:pPr>
          </w:p>
        </w:tc>
        <w:tc>
          <w:tcPr>
            <w:tcW w:w="1833" w:type="dxa"/>
          </w:tcPr>
          <w:p w:rsidR="00F95144" w:rsidRDefault="00F95144">
            <w:pPr>
              <w:pStyle w:val="ConsPlusNormal"/>
              <w:jc w:val="both"/>
            </w:pPr>
            <w:r>
              <w:t>Место рождения</w:t>
            </w:r>
          </w:p>
        </w:tc>
        <w:tc>
          <w:tcPr>
            <w:tcW w:w="2660" w:type="dxa"/>
          </w:tcPr>
          <w:p w:rsidR="00F95144" w:rsidRDefault="00F95144">
            <w:pPr>
              <w:pStyle w:val="ConsPlusNormal"/>
            </w:pPr>
          </w:p>
        </w:tc>
      </w:tr>
    </w:tbl>
    <w:p w:rsidR="00F95144" w:rsidRDefault="00F95144">
      <w:pPr>
        <w:pStyle w:val="ConsPlusNormal"/>
        <w:jc w:val="both"/>
      </w:pPr>
    </w:p>
    <w:p w:rsidR="00F95144" w:rsidRDefault="00F95144">
      <w:pPr>
        <w:pStyle w:val="ConsPlusNonformat"/>
        <w:jc w:val="both"/>
      </w:pPr>
      <w:r>
        <w:t>получающи</w:t>
      </w:r>
      <w:proofErr w:type="gramStart"/>
      <w:r>
        <w:t>й(</w:t>
      </w:r>
      <w:proofErr w:type="gramEnd"/>
      <w:r>
        <w:t>ая) государственную  социальную помощь в  виде социальной услуги</w:t>
      </w:r>
    </w:p>
    <w:p w:rsidR="00F95144" w:rsidRDefault="00F95144">
      <w:pPr>
        <w:pStyle w:val="ConsPlusNonformat"/>
        <w:jc w:val="both"/>
      </w:pPr>
      <w:r>
        <w:t xml:space="preserve">по лекарственному обеспечению на основании </w:t>
      </w:r>
      <w:hyperlink r:id="rId32" w:history="1">
        <w:r>
          <w:rPr>
            <w:color w:val="0000FF"/>
          </w:rPr>
          <w:t>статьи 6</w:t>
        </w:r>
      </w:hyperlink>
      <w:r>
        <w:t xml:space="preserve"> Закона Пермской области</w:t>
      </w:r>
    </w:p>
    <w:p w:rsidR="00F95144" w:rsidRDefault="00F95144">
      <w:pPr>
        <w:pStyle w:val="ConsPlusNonformat"/>
        <w:jc w:val="both"/>
      </w:pPr>
      <w:r>
        <w:t>от  30 ноября  2004 г.  N 1832-389  "О  государственной  социальной  помощи</w:t>
      </w:r>
    </w:p>
    <w:p w:rsidR="00F95144" w:rsidRDefault="00F95144">
      <w:pPr>
        <w:pStyle w:val="ConsPlusNonformat"/>
        <w:jc w:val="both"/>
      </w:pPr>
      <w:r>
        <w:t>в Пермском крае".</w:t>
      </w:r>
    </w:p>
    <w:p w:rsidR="00F95144" w:rsidRDefault="00F95144">
      <w:pPr>
        <w:pStyle w:val="ConsPlusNonformat"/>
        <w:jc w:val="both"/>
      </w:pPr>
    </w:p>
    <w:p w:rsidR="00F95144" w:rsidRDefault="00F95144">
      <w:pPr>
        <w:pStyle w:val="ConsPlusNonformat"/>
        <w:jc w:val="both"/>
      </w:pPr>
      <w:r>
        <w:t>Представитель гражданина или законный представитель несовершеннолетнего или</w:t>
      </w:r>
    </w:p>
    <w:p w:rsidR="00F95144" w:rsidRDefault="00F95144">
      <w:pPr>
        <w:pStyle w:val="ConsPlusNonformat"/>
        <w:jc w:val="both"/>
      </w:pPr>
      <w:r>
        <w:t>недееспособного лица</w:t>
      </w:r>
    </w:p>
    <w:p w:rsidR="00F95144" w:rsidRDefault="00F95144">
      <w:pPr>
        <w:pStyle w:val="ConsPlusNonformat"/>
        <w:jc w:val="both"/>
      </w:pPr>
      <w:r>
        <w:t xml:space="preserve">                           (нужное подчеркнуть)</w:t>
      </w:r>
    </w:p>
    <w:p w:rsidR="00F95144" w:rsidRDefault="00F95144">
      <w:pPr>
        <w:pStyle w:val="ConsPlusNonformat"/>
        <w:jc w:val="both"/>
      </w:pPr>
    </w:p>
    <w:p w:rsidR="00F95144" w:rsidRDefault="00F95144">
      <w:pPr>
        <w:pStyle w:val="ConsPlusNonformat"/>
        <w:jc w:val="both"/>
      </w:pPr>
      <w:r>
        <w:t>Фамилия, имя, отчество</w:t>
      </w:r>
    </w:p>
    <w:p w:rsidR="00F95144" w:rsidRDefault="00F95144">
      <w:pPr>
        <w:pStyle w:val="ConsPlusNonformat"/>
        <w:jc w:val="both"/>
      </w:pPr>
      <w:r>
        <w:t>___________________________________________________________________________</w:t>
      </w:r>
    </w:p>
    <w:p w:rsidR="00F95144" w:rsidRDefault="00F95144">
      <w:pPr>
        <w:pStyle w:val="ConsPlusNonformat"/>
        <w:jc w:val="both"/>
      </w:pPr>
    </w:p>
    <w:p w:rsidR="00F95144" w:rsidRDefault="00F95144">
      <w:pPr>
        <w:pStyle w:val="ConsPlusNonformat"/>
        <w:jc w:val="both"/>
      </w:pPr>
      <w:r>
        <w:t>Полный адрес места жительства, места пребывания</w:t>
      </w:r>
    </w:p>
    <w:p w:rsidR="00F95144" w:rsidRDefault="00F95144">
      <w:pPr>
        <w:pStyle w:val="ConsPlusNonformat"/>
        <w:jc w:val="both"/>
      </w:pPr>
      <w:r>
        <w:t>(</w:t>
      </w:r>
      <w:proofErr w:type="gramStart"/>
      <w:r>
        <w:t>нужное</w:t>
      </w:r>
      <w:proofErr w:type="gramEnd"/>
      <w:r>
        <w:t xml:space="preserve"> подчеркнуть), телефон</w:t>
      </w:r>
    </w:p>
    <w:p w:rsidR="00F95144" w:rsidRDefault="00F95144">
      <w:pPr>
        <w:pStyle w:val="ConsPlusNonformat"/>
        <w:jc w:val="both"/>
      </w:pPr>
      <w:r>
        <w:t>___________________________________________________________________________</w:t>
      </w:r>
    </w:p>
    <w:p w:rsidR="00F95144" w:rsidRDefault="00F95144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54"/>
        <w:gridCol w:w="2730"/>
        <w:gridCol w:w="1847"/>
        <w:gridCol w:w="2674"/>
      </w:tblGrid>
      <w:tr w:rsidR="00F95144">
        <w:tc>
          <w:tcPr>
            <w:tcW w:w="2454" w:type="dxa"/>
          </w:tcPr>
          <w:p w:rsidR="00F95144" w:rsidRDefault="00F95144">
            <w:pPr>
              <w:pStyle w:val="ConsPlusNormal"/>
            </w:pPr>
            <w:r>
              <w:t>Наименование документа, удостоверяющего личность представителя гражданина или законного представителя несовершеннолетнего или недееспособного лица</w:t>
            </w:r>
          </w:p>
        </w:tc>
        <w:tc>
          <w:tcPr>
            <w:tcW w:w="2730" w:type="dxa"/>
          </w:tcPr>
          <w:p w:rsidR="00F95144" w:rsidRDefault="00F95144">
            <w:pPr>
              <w:pStyle w:val="ConsPlusNormal"/>
            </w:pPr>
          </w:p>
        </w:tc>
        <w:tc>
          <w:tcPr>
            <w:tcW w:w="1847" w:type="dxa"/>
          </w:tcPr>
          <w:p w:rsidR="00F95144" w:rsidRDefault="00F95144">
            <w:pPr>
              <w:pStyle w:val="ConsPlusNormal"/>
              <w:jc w:val="both"/>
            </w:pPr>
            <w:r>
              <w:t>Дата выдачи</w:t>
            </w:r>
          </w:p>
        </w:tc>
        <w:tc>
          <w:tcPr>
            <w:tcW w:w="2674" w:type="dxa"/>
          </w:tcPr>
          <w:p w:rsidR="00F95144" w:rsidRDefault="00F95144">
            <w:pPr>
              <w:pStyle w:val="ConsPlusNormal"/>
            </w:pPr>
          </w:p>
        </w:tc>
      </w:tr>
      <w:tr w:rsidR="00F95144">
        <w:tc>
          <w:tcPr>
            <w:tcW w:w="2454" w:type="dxa"/>
          </w:tcPr>
          <w:p w:rsidR="00F95144" w:rsidRDefault="00F95144">
            <w:pPr>
              <w:pStyle w:val="ConsPlusNormal"/>
              <w:jc w:val="both"/>
            </w:pPr>
            <w:r>
              <w:lastRenderedPageBreak/>
              <w:t>Номер документа</w:t>
            </w:r>
          </w:p>
        </w:tc>
        <w:tc>
          <w:tcPr>
            <w:tcW w:w="2730" w:type="dxa"/>
          </w:tcPr>
          <w:p w:rsidR="00F95144" w:rsidRDefault="00F95144">
            <w:pPr>
              <w:pStyle w:val="ConsPlusNormal"/>
            </w:pPr>
          </w:p>
        </w:tc>
        <w:tc>
          <w:tcPr>
            <w:tcW w:w="1847" w:type="dxa"/>
          </w:tcPr>
          <w:p w:rsidR="00F95144" w:rsidRDefault="00F95144">
            <w:pPr>
              <w:pStyle w:val="ConsPlusNormal"/>
              <w:jc w:val="both"/>
            </w:pPr>
            <w:r>
              <w:t>Дата рождения</w:t>
            </w:r>
          </w:p>
        </w:tc>
        <w:tc>
          <w:tcPr>
            <w:tcW w:w="2674" w:type="dxa"/>
          </w:tcPr>
          <w:p w:rsidR="00F95144" w:rsidRDefault="00F95144">
            <w:pPr>
              <w:pStyle w:val="ConsPlusNormal"/>
            </w:pPr>
          </w:p>
        </w:tc>
      </w:tr>
      <w:tr w:rsidR="00F95144">
        <w:tc>
          <w:tcPr>
            <w:tcW w:w="2454" w:type="dxa"/>
          </w:tcPr>
          <w:p w:rsidR="00F95144" w:rsidRDefault="00F95144">
            <w:pPr>
              <w:pStyle w:val="ConsPlusNormal"/>
              <w:jc w:val="both"/>
            </w:pPr>
            <w:r>
              <w:t xml:space="preserve">Кем </w:t>
            </w:r>
            <w:proofErr w:type="gramStart"/>
            <w:r>
              <w:t>выдан</w:t>
            </w:r>
            <w:proofErr w:type="gramEnd"/>
          </w:p>
        </w:tc>
        <w:tc>
          <w:tcPr>
            <w:tcW w:w="2730" w:type="dxa"/>
          </w:tcPr>
          <w:p w:rsidR="00F95144" w:rsidRDefault="00F95144">
            <w:pPr>
              <w:pStyle w:val="ConsPlusNormal"/>
            </w:pPr>
          </w:p>
        </w:tc>
        <w:tc>
          <w:tcPr>
            <w:tcW w:w="1847" w:type="dxa"/>
          </w:tcPr>
          <w:p w:rsidR="00F95144" w:rsidRDefault="00F95144">
            <w:pPr>
              <w:pStyle w:val="ConsPlusNormal"/>
              <w:jc w:val="both"/>
            </w:pPr>
            <w:r>
              <w:t>Место рождения</w:t>
            </w:r>
          </w:p>
        </w:tc>
        <w:tc>
          <w:tcPr>
            <w:tcW w:w="2674" w:type="dxa"/>
          </w:tcPr>
          <w:p w:rsidR="00F95144" w:rsidRDefault="00F95144">
            <w:pPr>
              <w:pStyle w:val="ConsPlusNormal"/>
            </w:pPr>
          </w:p>
        </w:tc>
      </w:tr>
      <w:tr w:rsidR="00F95144">
        <w:tc>
          <w:tcPr>
            <w:tcW w:w="2454" w:type="dxa"/>
          </w:tcPr>
          <w:p w:rsidR="00F95144" w:rsidRDefault="00F95144">
            <w:pPr>
              <w:pStyle w:val="ConsPlusNormal"/>
            </w:pPr>
            <w:r>
              <w:t>Наименование документа, подтверждающего полномочия представителя гражданина или законного представителя несовершеннолетнего или недееспособного лица</w:t>
            </w:r>
          </w:p>
        </w:tc>
        <w:tc>
          <w:tcPr>
            <w:tcW w:w="7251" w:type="dxa"/>
            <w:gridSpan w:val="3"/>
          </w:tcPr>
          <w:p w:rsidR="00F95144" w:rsidRDefault="00F95144">
            <w:pPr>
              <w:pStyle w:val="ConsPlusNormal"/>
            </w:pPr>
          </w:p>
        </w:tc>
      </w:tr>
      <w:tr w:rsidR="00F95144">
        <w:tc>
          <w:tcPr>
            <w:tcW w:w="2454" w:type="dxa"/>
          </w:tcPr>
          <w:p w:rsidR="00F95144" w:rsidRDefault="00F95144">
            <w:pPr>
              <w:pStyle w:val="ConsPlusNormal"/>
              <w:jc w:val="both"/>
            </w:pPr>
            <w:r>
              <w:t>Номер документа</w:t>
            </w:r>
          </w:p>
        </w:tc>
        <w:tc>
          <w:tcPr>
            <w:tcW w:w="2730" w:type="dxa"/>
          </w:tcPr>
          <w:p w:rsidR="00F95144" w:rsidRDefault="00F95144">
            <w:pPr>
              <w:pStyle w:val="ConsPlusNormal"/>
            </w:pPr>
          </w:p>
        </w:tc>
        <w:tc>
          <w:tcPr>
            <w:tcW w:w="1847" w:type="dxa"/>
            <w:vMerge w:val="restart"/>
          </w:tcPr>
          <w:p w:rsidR="00F95144" w:rsidRDefault="00F95144">
            <w:pPr>
              <w:pStyle w:val="ConsPlusNormal"/>
              <w:jc w:val="both"/>
            </w:pPr>
            <w:r>
              <w:t>Дата выдачи</w:t>
            </w:r>
          </w:p>
        </w:tc>
        <w:tc>
          <w:tcPr>
            <w:tcW w:w="2674" w:type="dxa"/>
          </w:tcPr>
          <w:p w:rsidR="00F95144" w:rsidRDefault="00F95144">
            <w:pPr>
              <w:pStyle w:val="ConsPlusNormal"/>
            </w:pPr>
          </w:p>
        </w:tc>
      </w:tr>
      <w:tr w:rsidR="00F95144">
        <w:tc>
          <w:tcPr>
            <w:tcW w:w="2454" w:type="dxa"/>
          </w:tcPr>
          <w:p w:rsidR="00F95144" w:rsidRDefault="00F95144">
            <w:pPr>
              <w:pStyle w:val="ConsPlusNormal"/>
              <w:jc w:val="both"/>
            </w:pPr>
            <w:r>
              <w:t xml:space="preserve">Кем </w:t>
            </w:r>
            <w:proofErr w:type="gramStart"/>
            <w:r>
              <w:t>выдан</w:t>
            </w:r>
            <w:proofErr w:type="gramEnd"/>
          </w:p>
        </w:tc>
        <w:tc>
          <w:tcPr>
            <w:tcW w:w="2730" w:type="dxa"/>
          </w:tcPr>
          <w:p w:rsidR="00F95144" w:rsidRDefault="00F95144">
            <w:pPr>
              <w:pStyle w:val="ConsPlusNormal"/>
            </w:pPr>
          </w:p>
        </w:tc>
        <w:tc>
          <w:tcPr>
            <w:tcW w:w="1847" w:type="dxa"/>
            <w:vMerge/>
          </w:tcPr>
          <w:p w:rsidR="00F95144" w:rsidRDefault="00F95144"/>
        </w:tc>
        <w:tc>
          <w:tcPr>
            <w:tcW w:w="2674" w:type="dxa"/>
          </w:tcPr>
          <w:p w:rsidR="00F95144" w:rsidRDefault="00F95144">
            <w:pPr>
              <w:pStyle w:val="ConsPlusNormal"/>
            </w:pPr>
          </w:p>
        </w:tc>
      </w:tr>
    </w:tbl>
    <w:p w:rsidR="00F95144" w:rsidRDefault="00F95144">
      <w:pPr>
        <w:pStyle w:val="ConsPlusNormal"/>
        <w:jc w:val="both"/>
      </w:pPr>
    </w:p>
    <w:p w:rsidR="00F95144" w:rsidRDefault="00F95144">
      <w:pPr>
        <w:pStyle w:val="ConsPlusNonformat"/>
        <w:jc w:val="both"/>
      </w:pPr>
      <w:r>
        <w:t xml:space="preserve">    Прошу учесть мой отказ от получения социальной услуги по </w:t>
      </w:r>
      <w:proofErr w:type="gramStart"/>
      <w:r>
        <w:t>лекарственному</w:t>
      </w:r>
      <w:proofErr w:type="gramEnd"/>
    </w:p>
    <w:p w:rsidR="00F95144" w:rsidRDefault="00F95144">
      <w:pPr>
        <w:pStyle w:val="ConsPlusNonformat"/>
        <w:jc w:val="both"/>
      </w:pPr>
      <w:r>
        <w:t xml:space="preserve">обеспечению, предусмотренной </w:t>
      </w:r>
      <w:hyperlink r:id="rId33" w:history="1">
        <w:r>
          <w:rPr>
            <w:color w:val="0000FF"/>
          </w:rPr>
          <w:t>статьей 6</w:t>
        </w:r>
      </w:hyperlink>
      <w:r>
        <w:t xml:space="preserve"> Закона Пермской области от 30 ноября</w:t>
      </w:r>
    </w:p>
    <w:p w:rsidR="00F95144" w:rsidRDefault="00F95144">
      <w:pPr>
        <w:pStyle w:val="ConsPlusNonformat"/>
        <w:jc w:val="both"/>
      </w:pPr>
      <w:r>
        <w:t>2004 г. N 1832-389 "О государственной социальной помощи в Пермском крае", и</w:t>
      </w:r>
    </w:p>
    <w:p w:rsidR="00F95144" w:rsidRDefault="00F95144">
      <w:pPr>
        <w:pStyle w:val="ConsPlusNonformat"/>
        <w:jc w:val="both"/>
      </w:pPr>
      <w:r>
        <w:t>прекратить ее оплату за счет суммы ежемесячной денежной выплаты.</w:t>
      </w:r>
    </w:p>
    <w:p w:rsidR="00F95144" w:rsidRDefault="00F95144">
      <w:pPr>
        <w:pStyle w:val="ConsPlusNonformat"/>
        <w:jc w:val="both"/>
      </w:pPr>
      <w:r>
        <w:t xml:space="preserve">    Подтверждаю  согласие на обработку представленных персональных данных и</w:t>
      </w:r>
    </w:p>
    <w:p w:rsidR="00F95144" w:rsidRDefault="00F95144">
      <w:pPr>
        <w:pStyle w:val="ConsPlusNonformat"/>
        <w:jc w:val="both"/>
      </w:pPr>
      <w:r>
        <w:t>разрешаю   сбор,   систематизацию,   накопление,  хранение,  использование,</w:t>
      </w:r>
    </w:p>
    <w:p w:rsidR="00F95144" w:rsidRDefault="00F95144">
      <w:pPr>
        <w:pStyle w:val="ConsPlusNonformat"/>
        <w:jc w:val="both"/>
      </w:pPr>
      <w:r>
        <w:t>обновление,  изменение,  передачу, уничтожение указанных сведений с помощью</w:t>
      </w:r>
    </w:p>
    <w:p w:rsidR="00F95144" w:rsidRDefault="00F95144">
      <w:pPr>
        <w:pStyle w:val="ConsPlusNonformat"/>
        <w:jc w:val="both"/>
      </w:pPr>
      <w:r>
        <w:t>средств автоматизации или без использования таковых.</w:t>
      </w:r>
    </w:p>
    <w:p w:rsidR="00F95144" w:rsidRDefault="00F95144">
      <w:pPr>
        <w:pStyle w:val="ConsPlusNonformat"/>
        <w:jc w:val="both"/>
      </w:pPr>
    </w:p>
    <w:p w:rsidR="00F95144" w:rsidRDefault="00F95144">
      <w:pPr>
        <w:pStyle w:val="ConsPlusNonformat"/>
        <w:jc w:val="both"/>
      </w:pPr>
      <w:r>
        <w:t xml:space="preserve">                   ┌────────────────┬──────────────────┐</w:t>
      </w:r>
    </w:p>
    <w:p w:rsidR="00F95144" w:rsidRDefault="00F95144">
      <w:pPr>
        <w:pStyle w:val="ConsPlusNonformat"/>
        <w:jc w:val="both"/>
      </w:pPr>
      <w:r>
        <w:t xml:space="preserve">                   │                │                  │</w:t>
      </w:r>
    </w:p>
    <w:p w:rsidR="00F95144" w:rsidRDefault="00F95144">
      <w:pPr>
        <w:pStyle w:val="ConsPlusNonformat"/>
        <w:jc w:val="both"/>
      </w:pPr>
      <w:r>
        <w:t xml:space="preserve">                   ├────────────────┼──────────────────┤</w:t>
      </w:r>
    </w:p>
    <w:p w:rsidR="00F95144" w:rsidRDefault="00F95144">
      <w:pPr>
        <w:pStyle w:val="ConsPlusNonformat"/>
        <w:jc w:val="both"/>
      </w:pPr>
      <w:r>
        <w:t xml:space="preserve">                   │      Дата      │Подпись заявителя │</w:t>
      </w:r>
    </w:p>
    <w:p w:rsidR="00F95144" w:rsidRDefault="00F95144">
      <w:pPr>
        <w:pStyle w:val="ConsPlusNonformat"/>
        <w:jc w:val="both"/>
      </w:pPr>
      <w:r>
        <w:t xml:space="preserve">                   └────────────────┴──────────────────┘</w:t>
      </w:r>
    </w:p>
    <w:p w:rsidR="00F95144" w:rsidRDefault="00F95144">
      <w:pPr>
        <w:pStyle w:val="ConsPlusNonformat"/>
        <w:jc w:val="both"/>
      </w:pPr>
    </w:p>
    <w:p w:rsidR="00F95144" w:rsidRDefault="00F95144">
      <w:pPr>
        <w:pStyle w:val="ConsPlusNonformat"/>
        <w:jc w:val="both"/>
      </w:pPr>
      <w:r>
        <w:t xml:space="preserve">    Отметка о регистрации заявления</w:t>
      </w:r>
    </w:p>
    <w:p w:rsidR="00F95144" w:rsidRDefault="00F95144">
      <w:pPr>
        <w:pStyle w:val="ConsPlusNonformat"/>
        <w:jc w:val="both"/>
      </w:pPr>
    </w:p>
    <w:p w:rsidR="00F95144" w:rsidRDefault="00F95144">
      <w:pPr>
        <w:pStyle w:val="ConsPlusNonformat"/>
        <w:jc w:val="both"/>
      </w:pPr>
      <w:r>
        <w:lastRenderedPageBreak/>
        <w:t xml:space="preserve">    Данные, указанные в заявлении, соответствуют документу, удостоверяющему</w:t>
      </w:r>
    </w:p>
    <w:p w:rsidR="00F95144" w:rsidRDefault="00F95144">
      <w:pPr>
        <w:pStyle w:val="ConsPlusNonformat"/>
        <w:jc w:val="both"/>
      </w:pPr>
      <w:r>
        <w:t>личность.</w:t>
      </w:r>
    </w:p>
    <w:p w:rsidR="00F95144" w:rsidRDefault="00F95144">
      <w:pPr>
        <w:pStyle w:val="ConsPlusNonformat"/>
        <w:jc w:val="both"/>
      </w:pPr>
      <w:r>
        <w:t xml:space="preserve">    Гражданину   разъяснены  его  права  на  получение  социальной  услуги,</w:t>
      </w:r>
    </w:p>
    <w:p w:rsidR="00F95144" w:rsidRDefault="00F95144">
      <w:pPr>
        <w:pStyle w:val="ConsPlusNonformat"/>
        <w:jc w:val="both"/>
      </w:pPr>
      <w:r>
        <w:t xml:space="preserve">установленной  </w:t>
      </w:r>
      <w:hyperlink r:id="rId34" w:history="1">
        <w:r>
          <w:rPr>
            <w:color w:val="0000FF"/>
          </w:rPr>
          <w:t>статьей  6</w:t>
        </w:r>
      </w:hyperlink>
      <w:r>
        <w:t xml:space="preserve">  Закона  Пермской  области  от 30 ноября  2004 г.</w:t>
      </w:r>
    </w:p>
    <w:p w:rsidR="00F95144" w:rsidRDefault="00F95144">
      <w:pPr>
        <w:pStyle w:val="ConsPlusNonformat"/>
        <w:jc w:val="both"/>
      </w:pPr>
      <w:r>
        <w:t>N 1832-389 "О государственной социальной помощи в Пермском крае".</w:t>
      </w:r>
    </w:p>
    <w:p w:rsidR="00F95144" w:rsidRDefault="00F95144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79"/>
        <w:gridCol w:w="2406"/>
        <w:gridCol w:w="3906"/>
      </w:tblGrid>
      <w:tr w:rsidR="00F95144">
        <w:tc>
          <w:tcPr>
            <w:tcW w:w="3379" w:type="dxa"/>
          </w:tcPr>
          <w:p w:rsidR="00F95144" w:rsidRDefault="00F95144">
            <w:pPr>
              <w:pStyle w:val="ConsPlusNormal"/>
            </w:pPr>
          </w:p>
        </w:tc>
        <w:tc>
          <w:tcPr>
            <w:tcW w:w="2406" w:type="dxa"/>
          </w:tcPr>
          <w:p w:rsidR="00F95144" w:rsidRDefault="00F95144">
            <w:pPr>
              <w:pStyle w:val="ConsPlusNormal"/>
            </w:pPr>
          </w:p>
        </w:tc>
        <w:tc>
          <w:tcPr>
            <w:tcW w:w="3906" w:type="dxa"/>
          </w:tcPr>
          <w:p w:rsidR="00F95144" w:rsidRDefault="00F95144">
            <w:pPr>
              <w:pStyle w:val="ConsPlusNormal"/>
            </w:pPr>
          </w:p>
        </w:tc>
      </w:tr>
      <w:tr w:rsidR="00F95144">
        <w:tc>
          <w:tcPr>
            <w:tcW w:w="3379" w:type="dxa"/>
          </w:tcPr>
          <w:p w:rsidR="00F95144" w:rsidRDefault="00F95144">
            <w:pPr>
              <w:pStyle w:val="ConsPlusNormal"/>
              <w:jc w:val="center"/>
            </w:pPr>
            <w:r>
              <w:t>Регистрационный номер заявления</w:t>
            </w:r>
          </w:p>
        </w:tc>
        <w:tc>
          <w:tcPr>
            <w:tcW w:w="2406" w:type="dxa"/>
          </w:tcPr>
          <w:p w:rsidR="00F95144" w:rsidRDefault="00F95144">
            <w:pPr>
              <w:pStyle w:val="ConsPlusNormal"/>
              <w:jc w:val="center"/>
            </w:pPr>
            <w:r>
              <w:t>Дата приема заявления</w:t>
            </w:r>
          </w:p>
        </w:tc>
        <w:tc>
          <w:tcPr>
            <w:tcW w:w="3906" w:type="dxa"/>
          </w:tcPr>
          <w:p w:rsidR="00F95144" w:rsidRDefault="00F95144">
            <w:pPr>
              <w:pStyle w:val="ConsPlusNormal"/>
              <w:jc w:val="center"/>
            </w:pPr>
            <w:r>
              <w:t>Подпись специалиста (расшифровка подписи)</w:t>
            </w:r>
          </w:p>
        </w:tc>
      </w:tr>
    </w:tbl>
    <w:p w:rsidR="00F95144" w:rsidRDefault="00F95144">
      <w:pPr>
        <w:pStyle w:val="ConsPlusNormal"/>
        <w:jc w:val="both"/>
      </w:pPr>
    </w:p>
    <w:p w:rsidR="00F95144" w:rsidRDefault="00F95144">
      <w:pPr>
        <w:pStyle w:val="ConsPlusNonformat"/>
        <w:jc w:val="both"/>
      </w:pPr>
      <w:r>
        <w:t>---------------------------------------------------------------------------</w:t>
      </w:r>
    </w:p>
    <w:p w:rsidR="00F95144" w:rsidRDefault="00F95144">
      <w:pPr>
        <w:pStyle w:val="ConsPlusNonformat"/>
        <w:jc w:val="both"/>
      </w:pPr>
      <w:r>
        <w:t xml:space="preserve">                              (линия отреза)</w:t>
      </w:r>
    </w:p>
    <w:p w:rsidR="00F95144" w:rsidRDefault="00F95144">
      <w:pPr>
        <w:pStyle w:val="ConsPlusNonformat"/>
        <w:jc w:val="both"/>
      </w:pPr>
    </w:p>
    <w:p w:rsidR="00F95144" w:rsidRDefault="00F95144">
      <w:pPr>
        <w:pStyle w:val="ConsPlusNonformat"/>
        <w:jc w:val="both"/>
      </w:pPr>
      <w:r>
        <w:t xml:space="preserve">    Уведомление</w:t>
      </w:r>
    </w:p>
    <w:p w:rsidR="00F95144" w:rsidRDefault="00F95144">
      <w:pPr>
        <w:pStyle w:val="ConsPlusNonformat"/>
        <w:jc w:val="both"/>
      </w:pPr>
    </w:p>
    <w:p w:rsidR="00F95144" w:rsidRDefault="00F95144">
      <w:pPr>
        <w:pStyle w:val="ConsPlusNonformat"/>
        <w:jc w:val="both"/>
      </w:pPr>
      <w:r>
        <w:t>Заявление гр. _____________________________________________________________</w:t>
      </w:r>
    </w:p>
    <w:p w:rsidR="00F95144" w:rsidRDefault="00F95144">
      <w:pPr>
        <w:pStyle w:val="ConsPlusNonformat"/>
        <w:jc w:val="both"/>
      </w:pPr>
    </w:p>
    <w:p w:rsidR="00F95144" w:rsidRDefault="00F95144">
      <w:pPr>
        <w:pStyle w:val="ConsPlusNonformat"/>
        <w:jc w:val="both"/>
      </w:pPr>
      <w:r>
        <w:t>Принято</w:t>
      </w:r>
    </w:p>
    <w:p w:rsidR="00F95144" w:rsidRDefault="00F95144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79"/>
        <w:gridCol w:w="2406"/>
        <w:gridCol w:w="3906"/>
      </w:tblGrid>
      <w:tr w:rsidR="00F95144">
        <w:tc>
          <w:tcPr>
            <w:tcW w:w="3379" w:type="dxa"/>
          </w:tcPr>
          <w:p w:rsidR="00F95144" w:rsidRDefault="00F95144">
            <w:pPr>
              <w:pStyle w:val="ConsPlusNormal"/>
            </w:pPr>
          </w:p>
        </w:tc>
        <w:tc>
          <w:tcPr>
            <w:tcW w:w="2406" w:type="dxa"/>
          </w:tcPr>
          <w:p w:rsidR="00F95144" w:rsidRDefault="00F95144">
            <w:pPr>
              <w:pStyle w:val="ConsPlusNormal"/>
            </w:pPr>
          </w:p>
        </w:tc>
        <w:tc>
          <w:tcPr>
            <w:tcW w:w="3906" w:type="dxa"/>
          </w:tcPr>
          <w:p w:rsidR="00F95144" w:rsidRDefault="00F95144">
            <w:pPr>
              <w:pStyle w:val="ConsPlusNormal"/>
            </w:pPr>
          </w:p>
        </w:tc>
      </w:tr>
      <w:tr w:rsidR="00F95144">
        <w:tc>
          <w:tcPr>
            <w:tcW w:w="3379" w:type="dxa"/>
          </w:tcPr>
          <w:p w:rsidR="00F95144" w:rsidRDefault="00F95144">
            <w:pPr>
              <w:pStyle w:val="ConsPlusNormal"/>
              <w:jc w:val="center"/>
            </w:pPr>
            <w:r>
              <w:t>Регистрационный номер заявления</w:t>
            </w:r>
          </w:p>
        </w:tc>
        <w:tc>
          <w:tcPr>
            <w:tcW w:w="2406" w:type="dxa"/>
          </w:tcPr>
          <w:p w:rsidR="00F95144" w:rsidRDefault="00F95144">
            <w:pPr>
              <w:pStyle w:val="ConsPlusNormal"/>
              <w:jc w:val="center"/>
            </w:pPr>
            <w:r>
              <w:t>Дата приема заявления</w:t>
            </w:r>
          </w:p>
        </w:tc>
        <w:tc>
          <w:tcPr>
            <w:tcW w:w="3906" w:type="dxa"/>
          </w:tcPr>
          <w:p w:rsidR="00F95144" w:rsidRDefault="00F95144">
            <w:pPr>
              <w:pStyle w:val="ConsPlusNormal"/>
              <w:jc w:val="center"/>
            </w:pPr>
            <w:r>
              <w:t>Подпись специалиста (расшифровка подписи)</w:t>
            </w:r>
          </w:p>
        </w:tc>
      </w:tr>
    </w:tbl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jc w:val="both"/>
      </w:pPr>
    </w:p>
    <w:p w:rsidR="00F95144" w:rsidRDefault="00F9514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E5361" w:rsidRDefault="002E5361"/>
    <w:sectPr w:rsidR="002E5361" w:rsidSect="0044044E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F95144"/>
    <w:rsid w:val="00037857"/>
    <w:rsid w:val="000B2274"/>
    <w:rsid w:val="000E4828"/>
    <w:rsid w:val="001A79E4"/>
    <w:rsid w:val="00202EE9"/>
    <w:rsid w:val="00264DCC"/>
    <w:rsid w:val="002A0C0E"/>
    <w:rsid w:val="002E5361"/>
    <w:rsid w:val="00310E95"/>
    <w:rsid w:val="003160EC"/>
    <w:rsid w:val="003B0ADF"/>
    <w:rsid w:val="0040596D"/>
    <w:rsid w:val="00415548"/>
    <w:rsid w:val="004406E7"/>
    <w:rsid w:val="00453726"/>
    <w:rsid w:val="004A6BBD"/>
    <w:rsid w:val="004B4FA4"/>
    <w:rsid w:val="004D12FB"/>
    <w:rsid w:val="005119E2"/>
    <w:rsid w:val="00547551"/>
    <w:rsid w:val="00604203"/>
    <w:rsid w:val="00606B79"/>
    <w:rsid w:val="00671BAF"/>
    <w:rsid w:val="00727BB8"/>
    <w:rsid w:val="00730B4B"/>
    <w:rsid w:val="0089349A"/>
    <w:rsid w:val="00942121"/>
    <w:rsid w:val="009A05AA"/>
    <w:rsid w:val="00A11DF3"/>
    <w:rsid w:val="00A47B8B"/>
    <w:rsid w:val="00AB2CDF"/>
    <w:rsid w:val="00AB5C0E"/>
    <w:rsid w:val="00B44373"/>
    <w:rsid w:val="00B6151F"/>
    <w:rsid w:val="00B63602"/>
    <w:rsid w:val="00B75BA6"/>
    <w:rsid w:val="00BE3E58"/>
    <w:rsid w:val="00C40545"/>
    <w:rsid w:val="00C41926"/>
    <w:rsid w:val="00CA5032"/>
    <w:rsid w:val="00D033E8"/>
    <w:rsid w:val="00DA1381"/>
    <w:rsid w:val="00DC383D"/>
    <w:rsid w:val="00E57570"/>
    <w:rsid w:val="00F95144"/>
    <w:rsid w:val="00F97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3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51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9514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951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9514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E80D74DC6AB4D109559AD333001BC22DE114D4FA76C9B64160B1E3F016BEF28F78C7BE89DDD788A722041E532411393D73D5494F02F17459D95C4tDJDE" TargetMode="External"/><Relationship Id="rId13" Type="http://schemas.openxmlformats.org/officeDocument/2006/relationships/hyperlink" Target="consultantplus://offline/ref=7E80D74DC6AB4D109559AD333001BC22DE114D4FA4659F66120B1E3F016BEF28F78C7BFA9D85748A733E41E7271742D6t8JBE" TargetMode="External"/><Relationship Id="rId18" Type="http://schemas.openxmlformats.org/officeDocument/2006/relationships/hyperlink" Target="consultantplus://offline/ref=7E80D74DC6AB4D109559AD25336DE129D51F1642A36ECD3C450D4960516DBA68B78A2EABD9D77982797410A76C1842D69C30508BEC2F12t5J2E" TargetMode="External"/><Relationship Id="rId26" Type="http://schemas.openxmlformats.org/officeDocument/2006/relationships/hyperlink" Target="consultantplus://offline/ref=7E80D74DC6AB4D109559AD333001BC22DE114D4FA76C9B64160B1E3F016BEF28F78C7BE89DDD788A722040EA32411393D73D5494F02F17459D95C4tDJD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E80D74DC6AB4D109559AD333001BC22DE114D4FA76C9B64160B1E3F016BEF28F78C7BE89DDD788A722040E032411393D73D5494F02F17459D95C4tDJDE" TargetMode="External"/><Relationship Id="rId34" Type="http://schemas.openxmlformats.org/officeDocument/2006/relationships/hyperlink" Target="consultantplus://offline/ref=7E80D74DC6AB4D109559AD333001BC22DE114D4FA1649F63180343350932E32AF08324FF9A94748B722041E03D1E1686C6655995EF31135F8197C5D5tBJ9E" TargetMode="External"/><Relationship Id="rId7" Type="http://schemas.openxmlformats.org/officeDocument/2006/relationships/hyperlink" Target="consultantplus://offline/ref=7E80D74DC6AB4D109559AD333001BC22DE114D4FA1649F63180343350932E32AF08324FF9A94748B722041E03D1E1686C6655995EF31135F8197C5D5tBJ9E" TargetMode="External"/><Relationship Id="rId12" Type="http://schemas.openxmlformats.org/officeDocument/2006/relationships/hyperlink" Target="consultantplus://offline/ref=7E80D74DC6AB4D109559AD333001BC22DE114D4FA2639268100B1E3F016BEF28F78C7BE89DDD788A722047E132411393D73D5494F02F17459D95C4tDJDE" TargetMode="External"/><Relationship Id="rId17" Type="http://schemas.openxmlformats.org/officeDocument/2006/relationships/hyperlink" Target="consultantplus://offline/ref=7E80D74DC6AB4D109559AD25336DE129D51F1642A36ECD3C450D4960516DBA68B78A2EABD9D07A8C797410A76C1842D69C30508BEC2F12t5J2E" TargetMode="External"/><Relationship Id="rId25" Type="http://schemas.openxmlformats.org/officeDocument/2006/relationships/hyperlink" Target="consultantplus://offline/ref=7E80D74DC6AB4D109559AD333001BC22DE114D4FA76C9B64160B1E3F016BEF28F78C7BE89DDD788A722040EB32411393D73D5494F02F17459D95C4tDJDE" TargetMode="External"/><Relationship Id="rId33" Type="http://schemas.openxmlformats.org/officeDocument/2006/relationships/hyperlink" Target="consultantplus://offline/ref=7E80D74DC6AB4D109559AD333001BC22DE114D4FA1649F63180343350932E32AF08324FF9A94748B722041E03D1E1686C6655995EF31135F8197C5D5tBJ9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E80D74DC6AB4D109559AD333001BC22DE114D4FA76C9B64160B1E3F016BEF28F78C7BE89DDD788A722041EA32411393D73D5494F02F17459D95C4tDJDE" TargetMode="External"/><Relationship Id="rId20" Type="http://schemas.openxmlformats.org/officeDocument/2006/relationships/hyperlink" Target="consultantplus://offline/ref=7E80D74DC6AB4D109559AD333001BC22DE114D4FA76C9B64160B1E3F016BEF28F78C7BE89DDD788A722040E132411393D73D5494F02F17459D95C4tDJDE" TargetMode="External"/><Relationship Id="rId29" Type="http://schemas.openxmlformats.org/officeDocument/2006/relationships/hyperlink" Target="consultantplus://offline/ref=7E80D74DC6AB4D109559AD333001BC22DE114D4FA1649F63180343350932E32AF08324FF9A94748B722041EB311E1686C6655995EF31135F8197C5D5tBJ9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E80D74DC6AB4D109559AD25336DE129D51F1642A36ECD3C450D4960516DBA68B78A2EABD9D07B8A797410A76C1842D69C30508BEC2F12t5J2E" TargetMode="External"/><Relationship Id="rId11" Type="http://schemas.openxmlformats.org/officeDocument/2006/relationships/hyperlink" Target="consultantplus://offline/ref=7E80D74DC6AB4D109559AD333001BC22DE114D4FA2639268100B1E3F016BEF28F78C7BE89DDD788A722044EB32411393D73D5494F02F17459D95C4tDJDE" TargetMode="External"/><Relationship Id="rId24" Type="http://schemas.openxmlformats.org/officeDocument/2006/relationships/hyperlink" Target="consultantplus://offline/ref=7E80D74DC6AB4D109559AD333001BC22DE114D4FA76C9B64160B1E3F016BEF28F78C7BE89DDD788A722040E432411393D73D5494F02F17459D95C4tDJDE" TargetMode="External"/><Relationship Id="rId32" Type="http://schemas.openxmlformats.org/officeDocument/2006/relationships/hyperlink" Target="consultantplus://offline/ref=7E80D74DC6AB4D109559AD333001BC22DE114D4FA1649F63180343350932E32AF08324FF9A94748B722041E03D1E1686C6655995EF31135F8197C5D5tBJ9E" TargetMode="External"/><Relationship Id="rId5" Type="http://schemas.openxmlformats.org/officeDocument/2006/relationships/hyperlink" Target="consultantplus://offline/ref=7E80D74DC6AB4D109559AD333001BC22DE114D4FA76C9B64160B1E3F016BEF28F78C7BE89DDD788A722041E632411393D73D5494F02F17459D95C4tDJDE" TargetMode="External"/><Relationship Id="rId15" Type="http://schemas.openxmlformats.org/officeDocument/2006/relationships/hyperlink" Target="consultantplus://offline/ref=7E80D74DC6AB4D109559AD333001BC22DE114D4FA76C9B64160B1E3F016BEF28F78C7BE89DDD788A722041EB32411393D73D5494F02F17459D95C4tDJDE" TargetMode="External"/><Relationship Id="rId23" Type="http://schemas.openxmlformats.org/officeDocument/2006/relationships/hyperlink" Target="consultantplus://offline/ref=7E80D74DC6AB4D109559AD333001BC22DE114D4FA76C9B64160B1E3F016BEF28F78C7BE89DDD788A722040E632411393D73D5494F02F17459D95C4tDJDE" TargetMode="External"/><Relationship Id="rId28" Type="http://schemas.openxmlformats.org/officeDocument/2006/relationships/hyperlink" Target="consultantplus://offline/ref=7E80D74DC6AB4D109559AD333001BC22DE114D4FA76C9B64160B1E3F016BEF28F78C7BE89DDD788A722043E232411393D73D5494F02F17459D95C4tDJDE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7E80D74DC6AB4D109559AD333001BC22DE114D4FA2619E68140B1E3F016BEF28F78C7BFA9D85748A733E41E7271742D6t8JBE" TargetMode="External"/><Relationship Id="rId19" Type="http://schemas.openxmlformats.org/officeDocument/2006/relationships/hyperlink" Target="consultantplus://offline/ref=7E80D74DC6AB4D109559AD333001BC22DE114D4FA76C9B64160B1E3F016BEF28F78C7BE89DDD788A722040E332411393D73D5494F02F17459D95C4tDJDE" TargetMode="External"/><Relationship Id="rId31" Type="http://schemas.openxmlformats.org/officeDocument/2006/relationships/hyperlink" Target="consultantplus://offline/ref=7E80D74DC6AB4D109559AD25336DE129D71B1546A66D90364D5445625662E57FB0C322AAD9D0798A772B15B27D404FD7832E5491F02D135At9J6E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7E80D74DC6AB4D109559AD333001BC22DE114D4FA4659D67140B1E3F016BEF28F78C7BFA9D85748A733E41E7271742D6t8JBE" TargetMode="External"/><Relationship Id="rId14" Type="http://schemas.openxmlformats.org/officeDocument/2006/relationships/hyperlink" Target="consultantplus://offline/ref=7E80D74DC6AB4D109559AD333001BC22DE114D4FA76C9B64160B1E3F016BEF28F78C7BE89DDD788A722041E432411393D73D5494F02F17459D95C4tDJDE" TargetMode="External"/><Relationship Id="rId22" Type="http://schemas.openxmlformats.org/officeDocument/2006/relationships/hyperlink" Target="consultantplus://offline/ref=7E80D74DC6AB4D109559AD333001BC22DE114D4FA76C9B64160B1E3F016BEF28F78C7BE89DDD788A722040E732411393D73D5494F02F17459D95C4tDJDE" TargetMode="External"/><Relationship Id="rId27" Type="http://schemas.openxmlformats.org/officeDocument/2006/relationships/hyperlink" Target="consultantplus://offline/ref=7E80D74DC6AB4D109559AD333001BC22DE114D4FA76C9B64160B1E3F016BEF28F78C7BE89DDD788A722043E332411393D73D5494F02F17459D95C4tDJDE" TargetMode="External"/><Relationship Id="rId30" Type="http://schemas.openxmlformats.org/officeDocument/2006/relationships/hyperlink" Target="consultantplus://offline/ref=7E80D74DC6AB4D109559AD333001BC22DE114D4FA26D9363120B1E3F016BEF28F78C7BE89DDD788A722040E132411393D73D5494F02F17459D95C4tDJDE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3588</Words>
  <Characters>20452</Characters>
  <Application>Microsoft Office Word</Application>
  <DocSecurity>0</DocSecurity>
  <Lines>170</Lines>
  <Paragraphs>47</Paragraphs>
  <ScaleCrop>false</ScaleCrop>
  <Company/>
  <LinksUpToDate>false</LinksUpToDate>
  <CharactersWithSpaces>23993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Stat4</dc:creator>
  <cp:lastModifiedBy>Stat4</cp:lastModifiedBy>
  <cp:revision>1</cp:revision>
  <dcterms:created xsi:type="dcterms:W3CDTF">2019-04-01T04:09:00Z</dcterms:created>
  <dcterms:modified xsi:type="dcterms:W3CDTF">2019-04-01T04:10:00Z</dcterms:modified>
</cp:coreProperties>
</file>